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60" w:rsidRPr="00552894" w:rsidRDefault="00075142" w:rsidP="00E568D0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Olsztyn,</w:t>
      </w:r>
      <w:r w:rsidR="005C4A8F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660406">
        <w:rPr>
          <w:rFonts w:ascii="Times New Roman" w:hAnsi="Times New Roman" w:cs="Times New Roman"/>
          <w:sz w:val="24"/>
          <w:szCs w:val="24"/>
        </w:rPr>
        <w:t>8</w:t>
      </w:r>
      <w:r w:rsidR="00C629CB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5212D3" w:rsidRPr="00552894">
        <w:rPr>
          <w:rFonts w:ascii="Times New Roman" w:hAnsi="Times New Roman" w:cs="Times New Roman"/>
          <w:sz w:val="24"/>
          <w:szCs w:val="24"/>
        </w:rPr>
        <w:t>kwietnia</w:t>
      </w:r>
      <w:r w:rsidR="005C4A8F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>20</w:t>
      </w:r>
      <w:r w:rsidR="00461760" w:rsidRPr="00552894">
        <w:rPr>
          <w:rFonts w:ascii="Times New Roman" w:hAnsi="Times New Roman" w:cs="Times New Roman"/>
          <w:sz w:val="24"/>
          <w:szCs w:val="24"/>
        </w:rPr>
        <w:t>2</w:t>
      </w:r>
      <w:r w:rsidR="00C629CB" w:rsidRPr="00552894">
        <w:rPr>
          <w:rFonts w:ascii="Times New Roman" w:hAnsi="Times New Roman" w:cs="Times New Roman"/>
          <w:sz w:val="24"/>
          <w:szCs w:val="24"/>
        </w:rPr>
        <w:t>4</w:t>
      </w:r>
      <w:r w:rsidRPr="0055289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61760" w:rsidRPr="00552894" w:rsidRDefault="00461760" w:rsidP="00E568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60" w:rsidRPr="00552894" w:rsidRDefault="00075142" w:rsidP="00E568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WARMIŃSKO – MAZURSKI KURATOR</w:t>
      </w:r>
      <w:r w:rsidR="00F5730A" w:rsidRPr="00552894">
        <w:rPr>
          <w:rFonts w:ascii="Times New Roman" w:hAnsi="Times New Roman" w:cs="Times New Roman"/>
          <w:b/>
          <w:sz w:val="24"/>
          <w:szCs w:val="24"/>
        </w:rPr>
        <w:t xml:space="preserve"> OŚWIATY</w:t>
      </w:r>
      <w:r w:rsidR="00F5730A" w:rsidRPr="00552894">
        <w:rPr>
          <w:rFonts w:ascii="Times New Roman" w:hAnsi="Times New Roman" w:cs="Times New Roman"/>
          <w:b/>
          <w:sz w:val="24"/>
          <w:szCs w:val="24"/>
        </w:rPr>
        <w:br/>
      </w:r>
      <w:r w:rsidR="00F5730A" w:rsidRPr="00552894">
        <w:rPr>
          <w:rFonts w:ascii="Times New Roman" w:hAnsi="Times New Roman" w:cs="Times New Roman"/>
          <w:sz w:val="24"/>
          <w:szCs w:val="24"/>
        </w:rPr>
        <w:t xml:space="preserve">działając na podstawie art. 11 ust. </w:t>
      </w:r>
      <w:r w:rsidR="008627A3" w:rsidRPr="00552894">
        <w:rPr>
          <w:rFonts w:ascii="Times New Roman" w:hAnsi="Times New Roman" w:cs="Times New Roman"/>
          <w:sz w:val="24"/>
          <w:szCs w:val="24"/>
        </w:rPr>
        <w:t>2</w:t>
      </w:r>
      <w:r w:rsidR="00F5730A" w:rsidRPr="00552894">
        <w:rPr>
          <w:rFonts w:ascii="Times New Roman" w:hAnsi="Times New Roman" w:cs="Times New Roman"/>
          <w:sz w:val="24"/>
          <w:szCs w:val="24"/>
        </w:rPr>
        <w:t xml:space="preserve"> oraz art. 13 </w:t>
      </w:r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Ustaw</w:t>
      </w:r>
      <w:r w:rsidR="00C629CB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24 kwietnia 2003 r. o działalności pożytku publicznego i o wolontariacie (</w:t>
      </w:r>
      <w:proofErr w:type="spellStart"/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2023 r. poz. 571).</w:t>
      </w:r>
      <w:r w:rsidR="00461760" w:rsidRPr="00552894">
        <w:rPr>
          <w:rFonts w:ascii="Times New Roman" w:hAnsi="Times New Roman" w:cs="Times New Roman"/>
          <w:b/>
          <w:sz w:val="24"/>
          <w:szCs w:val="24"/>
        </w:rPr>
        <w:br/>
      </w:r>
      <w:r w:rsidRPr="00552894">
        <w:rPr>
          <w:rFonts w:ascii="Times New Roman" w:hAnsi="Times New Roman" w:cs="Times New Roman"/>
          <w:b/>
          <w:sz w:val="24"/>
          <w:szCs w:val="24"/>
        </w:rPr>
        <w:t>ogłasza otwarty konkurs ofert</w:t>
      </w:r>
      <w:r w:rsidR="00461760" w:rsidRPr="00552894">
        <w:rPr>
          <w:rFonts w:ascii="Times New Roman" w:hAnsi="Times New Roman" w:cs="Times New Roman"/>
          <w:b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 xml:space="preserve">na </w:t>
      </w:r>
      <w:r w:rsidR="00DD2D05" w:rsidRPr="00552894">
        <w:rPr>
          <w:rFonts w:ascii="Times New Roman" w:hAnsi="Times New Roman" w:cs="Times New Roman"/>
          <w:b/>
          <w:sz w:val="24"/>
          <w:szCs w:val="24"/>
          <w:u w:val="single"/>
        </w:rPr>
        <w:t>powierzenie</w:t>
      </w:r>
      <w:r w:rsidRPr="00552894">
        <w:rPr>
          <w:rFonts w:ascii="Times New Roman" w:hAnsi="Times New Roman" w:cs="Times New Roman"/>
          <w:sz w:val="24"/>
          <w:szCs w:val="24"/>
        </w:rPr>
        <w:t xml:space="preserve"> zadań publicznych w zakresie</w:t>
      </w:r>
      <w:r w:rsidR="00461760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 xml:space="preserve">organizacji wypoczynku letniego </w:t>
      </w:r>
      <w:r w:rsidR="00461760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>dla dzieci i młodzieży</w:t>
      </w:r>
      <w:r w:rsidR="00461760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>z terenu województwa warmińsko – mazurskiego w 20</w:t>
      </w:r>
      <w:r w:rsidR="00617955" w:rsidRPr="00552894">
        <w:rPr>
          <w:rFonts w:ascii="Times New Roman" w:hAnsi="Times New Roman" w:cs="Times New Roman"/>
          <w:sz w:val="24"/>
          <w:szCs w:val="24"/>
        </w:rPr>
        <w:t>2</w:t>
      </w:r>
      <w:r w:rsidR="00C629CB" w:rsidRPr="00552894">
        <w:rPr>
          <w:rFonts w:ascii="Times New Roman" w:hAnsi="Times New Roman" w:cs="Times New Roman"/>
          <w:sz w:val="24"/>
          <w:szCs w:val="24"/>
        </w:rPr>
        <w:t>4</w:t>
      </w:r>
      <w:r w:rsidRPr="00552894">
        <w:rPr>
          <w:rFonts w:ascii="Times New Roman" w:hAnsi="Times New Roman" w:cs="Times New Roman"/>
          <w:sz w:val="24"/>
          <w:szCs w:val="24"/>
        </w:rPr>
        <w:t xml:space="preserve"> roku</w:t>
      </w:r>
      <w:r w:rsidR="00461760" w:rsidRPr="00552894">
        <w:rPr>
          <w:rFonts w:ascii="Times New Roman" w:hAnsi="Times New Roman" w:cs="Times New Roman"/>
          <w:sz w:val="24"/>
          <w:szCs w:val="24"/>
        </w:rPr>
        <w:br/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Postępowanie w otwartym konkursie ofert odbywać się będzie zgodnie z zasadami określonymi </w:t>
      </w:r>
      <w:r w:rsidRPr="00552894">
        <w:rPr>
          <w:rFonts w:ascii="Times New Roman" w:hAnsi="Times New Roman" w:cs="Times New Roman"/>
          <w:sz w:val="24"/>
          <w:szCs w:val="24"/>
        </w:rPr>
        <w:br/>
        <w:t xml:space="preserve">w ustawie o działalności pożytku publicznego i wolontariacie. 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Zlecenie realizacji zadania nastąpi w formie </w:t>
      </w:r>
      <w:r w:rsidRPr="00552894">
        <w:rPr>
          <w:rFonts w:ascii="Times New Roman" w:hAnsi="Times New Roman" w:cs="Times New Roman"/>
          <w:b/>
          <w:sz w:val="24"/>
          <w:szCs w:val="24"/>
        </w:rPr>
        <w:t>POWIERZENIA</w:t>
      </w:r>
      <w:r w:rsidRPr="00552894">
        <w:rPr>
          <w:rFonts w:ascii="Times New Roman" w:hAnsi="Times New Roman" w:cs="Times New Roman"/>
          <w:sz w:val="24"/>
          <w:szCs w:val="24"/>
        </w:rPr>
        <w:t>, o którym mowa w art. 11 ust 1 pkt. 2 wyżej wymienionej ustawy.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Na realizację zadania publicznego w 202</w:t>
      </w:r>
      <w:r w:rsidR="00C629CB" w:rsidRPr="00552894">
        <w:rPr>
          <w:rFonts w:ascii="Times New Roman" w:hAnsi="Times New Roman" w:cs="Times New Roman"/>
          <w:sz w:val="24"/>
          <w:szCs w:val="24"/>
        </w:rPr>
        <w:t>4</w:t>
      </w:r>
      <w:r w:rsidRPr="00552894">
        <w:rPr>
          <w:rFonts w:ascii="Times New Roman" w:hAnsi="Times New Roman" w:cs="Times New Roman"/>
          <w:sz w:val="24"/>
          <w:szCs w:val="24"/>
        </w:rPr>
        <w:t xml:space="preserve"> roku przeznaczono środki publiczne w wysokości</w:t>
      </w:r>
      <w:r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E6265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bookmarkStart w:id="0" w:name="_GoBack"/>
      <w:bookmarkEnd w:id="0"/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.000,00 zł.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Wypoczynek winien zostać zorganizowany w północnej części Polski, na terenie województw: zachodniopomorskiego, pomorskiego, warmińsko-mazurskiego, podlaskiego, kujawsko-pomorskiego.</w:t>
      </w:r>
    </w:p>
    <w:p w:rsidR="00FE13CC" w:rsidRPr="00552894" w:rsidRDefault="00FE13CC" w:rsidP="00FE13CC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Uwaga</w:t>
      </w:r>
      <w:r w:rsidRPr="00552894">
        <w:rPr>
          <w:rFonts w:ascii="Times New Roman" w:hAnsi="Times New Roman" w:cs="Times New Roman"/>
          <w:sz w:val="24"/>
          <w:szCs w:val="24"/>
        </w:rPr>
        <w:t xml:space="preserve">: Wypoczynek organizowany na terenie Warmii i Mazur winien zostać zorganizowany tak, by dzieci zamieszkujące daną miejscowość nie wypoczywały na jej terenie.  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Uczestnikami wypoczynku będzie </w:t>
      </w:r>
      <w:r w:rsidR="00623EE9" w:rsidRPr="00552894">
        <w:rPr>
          <w:rFonts w:ascii="Times New Roman" w:hAnsi="Times New Roman" w:cs="Times New Roman"/>
          <w:b/>
          <w:sz w:val="24"/>
          <w:szCs w:val="24"/>
          <w:u w:val="single"/>
        </w:rPr>
        <w:t>890</w:t>
      </w: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uczniów szkół podstawowych i ponadpodstawowych w wieku do 18 lat</w:t>
      </w:r>
      <w:r w:rsidR="00C629CB" w:rsidRPr="00552894">
        <w:rPr>
          <w:rFonts w:ascii="Times New Roman" w:hAnsi="Times New Roman" w:cs="Times New Roman"/>
          <w:sz w:val="24"/>
          <w:szCs w:val="24"/>
        </w:rPr>
        <w:t xml:space="preserve">, zamieszkujących </w:t>
      </w:r>
      <w:r w:rsidRPr="00552894">
        <w:rPr>
          <w:rFonts w:ascii="Times New Roman" w:hAnsi="Times New Roman" w:cs="Times New Roman"/>
          <w:sz w:val="24"/>
          <w:szCs w:val="24"/>
        </w:rPr>
        <w:t>na terenie województwa warmińsko – mazurskiego.</w:t>
      </w:r>
    </w:p>
    <w:p w:rsidR="00FE13CC" w:rsidRPr="00552894" w:rsidRDefault="00FE13CC" w:rsidP="00FE13CC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Uwaga: Na uczestnika, który w danym roku kalendarzowym (niezależnie od miesiąca) ukończy wskazaną górną granicę wiekową, dotacja przysługiwać będzie w pełnej wysokości, tak jak </w:t>
      </w:r>
      <w:r w:rsidR="00C629CB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 xml:space="preserve">w przypadku innych uczestników. 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Przewiduje się sfinansowanie wypoczynku wyjazdowego trwającego </w:t>
      </w: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7 dni</w:t>
      </w:r>
      <w:r w:rsidRPr="005528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Wypoczynek rozpoczyna się wyjazdem dzieci na wypoczynek a kończy powrotem do miejsca zamieszkania uczestników. 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Koszt pobytu jednego uczestnika na wypoczynku sfinans</w:t>
      </w:r>
      <w:r w:rsidR="001B019B" w:rsidRPr="00552894">
        <w:rPr>
          <w:rFonts w:ascii="Times New Roman" w:hAnsi="Times New Roman" w:cs="Times New Roman"/>
          <w:sz w:val="24"/>
          <w:szCs w:val="24"/>
        </w:rPr>
        <w:t xml:space="preserve">owany będzie w wysokości </w:t>
      </w:r>
      <w:r w:rsidR="00623EE9" w:rsidRPr="00552894">
        <w:rPr>
          <w:rFonts w:ascii="Times New Roman" w:hAnsi="Times New Roman" w:cs="Times New Roman"/>
          <w:b/>
          <w:sz w:val="24"/>
          <w:szCs w:val="24"/>
          <w:u w:val="single"/>
        </w:rPr>
        <w:t>1.000</w:t>
      </w: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,00 zł.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CC" w:rsidRPr="00552894" w:rsidRDefault="00FE13CC" w:rsidP="00FE13CC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Powierzenie realizacji zadania nastąpi w </w:t>
      </w: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10 częściach</w:t>
      </w:r>
      <w:r w:rsidRPr="00552894">
        <w:rPr>
          <w:rFonts w:ascii="Times New Roman" w:hAnsi="Times New Roman" w:cs="Times New Roman"/>
          <w:b/>
          <w:sz w:val="24"/>
          <w:szCs w:val="24"/>
        </w:rPr>
        <w:t>: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1 -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98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 </w:t>
      </w:r>
      <w:r w:rsidRPr="00552894">
        <w:rPr>
          <w:rFonts w:ascii="Times New Roman" w:hAnsi="Times New Roman" w:cs="Times New Roman"/>
          <w:sz w:val="24"/>
          <w:szCs w:val="24"/>
        </w:rPr>
        <w:t xml:space="preserve">z powiatu olsztyńskiego, 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2 -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elbląskiego, lidzbarskiego, 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3 -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ostródzkiego, 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4 -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</w:t>
      </w:r>
      <w:proofErr w:type="spellStart"/>
      <w:r w:rsidRPr="00552894">
        <w:rPr>
          <w:rFonts w:ascii="Times New Roman" w:hAnsi="Times New Roman" w:cs="Times New Roman"/>
          <w:sz w:val="24"/>
          <w:szCs w:val="24"/>
        </w:rPr>
        <w:t>piskiego</w:t>
      </w:r>
      <w:proofErr w:type="spellEnd"/>
      <w:r w:rsidRPr="00552894">
        <w:rPr>
          <w:rFonts w:ascii="Times New Roman" w:hAnsi="Times New Roman" w:cs="Times New Roman"/>
          <w:sz w:val="24"/>
          <w:szCs w:val="24"/>
        </w:rPr>
        <w:t>, ełckiego,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5 -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oleckiego, gołdapskiego, węgorzewskiego, 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6 -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nowomiejskiego, iławskiego,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7 -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A845F9">
        <w:rPr>
          <w:rFonts w:ascii="Times New Roman" w:hAnsi="Times New Roman" w:cs="Times New Roman"/>
          <w:b/>
          <w:sz w:val="24"/>
          <w:szCs w:val="24"/>
        </w:rPr>
        <w:t>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szczycieńskiego, mrągowskiego, 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8 -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A845F9">
        <w:rPr>
          <w:rFonts w:ascii="Times New Roman" w:hAnsi="Times New Roman" w:cs="Times New Roman"/>
          <w:b/>
          <w:sz w:val="24"/>
          <w:szCs w:val="24"/>
        </w:rPr>
        <w:t>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giżyckiego, kętrzyńskiego, 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 9 - 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A845F9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bartoszyckiego, braniewskiego,</w:t>
      </w:r>
    </w:p>
    <w:p w:rsidR="00FE13CC" w:rsidRPr="00552894" w:rsidRDefault="00FE13CC" w:rsidP="00FE13CC">
      <w:pPr>
        <w:pStyle w:val="Akapitzlist"/>
        <w:numPr>
          <w:ilvl w:val="0"/>
          <w:numId w:val="24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część 10 - </w:t>
      </w:r>
      <w:r w:rsidR="00623EE9" w:rsidRPr="00552894">
        <w:rPr>
          <w:rFonts w:ascii="Times New Roman" w:hAnsi="Times New Roman" w:cs="Times New Roman"/>
          <w:b/>
          <w:sz w:val="24"/>
          <w:szCs w:val="24"/>
        </w:rPr>
        <w:t>88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z powiatu nidzickiego, działdowskiego, </w:t>
      </w:r>
    </w:p>
    <w:p w:rsidR="00FE13CC" w:rsidRPr="00552894" w:rsidRDefault="00A845F9" w:rsidP="00FE13CC">
      <w:pPr>
        <w:spacing w:after="0"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A845F9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CC" w:rsidRPr="00552894">
        <w:rPr>
          <w:rFonts w:ascii="Times New Roman" w:hAnsi="Times New Roman" w:cs="Times New Roman"/>
          <w:sz w:val="24"/>
          <w:szCs w:val="24"/>
        </w:rPr>
        <w:t xml:space="preserve">wykaz ośrodków pomocy społecznej z których rekrutowani będą uczestnicy </w:t>
      </w:r>
      <w:r w:rsidR="000D34CA" w:rsidRPr="00552894">
        <w:rPr>
          <w:rFonts w:ascii="Times New Roman" w:hAnsi="Times New Roman" w:cs="Times New Roman"/>
          <w:sz w:val="24"/>
          <w:szCs w:val="24"/>
        </w:rPr>
        <w:br/>
      </w:r>
      <w:r w:rsidR="00FE13CC" w:rsidRPr="00552894">
        <w:rPr>
          <w:rFonts w:ascii="Times New Roman" w:hAnsi="Times New Roman" w:cs="Times New Roman"/>
          <w:sz w:val="24"/>
          <w:szCs w:val="24"/>
        </w:rPr>
        <w:t>z podziałem na poszczególne ośrodki zostanie przesłany Wykonawcom po ogłoszeniu wyników konkursu.</w:t>
      </w:r>
    </w:p>
    <w:p w:rsidR="0087333A" w:rsidRPr="00552894" w:rsidRDefault="0087333A" w:rsidP="0087333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833456"/>
      <w:r w:rsidRPr="00552894">
        <w:rPr>
          <w:rFonts w:ascii="Times New Roman" w:hAnsi="Times New Roman" w:cs="Times New Roman"/>
          <w:sz w:val="24"/>
          <w:szCs w:val="24"/>
        </w:rPr>
        <w:t xml:space="preserve">Wypoczynek winien zostać zorganizowany zgodnie z: </w:t>
      </w:r>
    </w:p>
    <w:bookmarkEnd w:id="1"/>
    <w:p w:rsidR="000D34CA" w:rsidRPr="00552894" w:rsidRDefault="000D34CA" w:rsidP="000D34CA">
      <w:pPr>
        <w:pStyle w:val="Akapitzlist"/>
        <w:numPr>
          <w:ilvl w:val="0"/>
          <w:numId w:val="4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ustawą z dnia 7 września 1991 r. o systemie oświaty (</w:t>
      </w:r>
      <w:proofErr w:type="spellStart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2022 r. poz. 2230),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CA" w:rsidRPr="00552894" w:rsidRDefault="000D34CA" w:rsidP="000D34CA">
      <w:pPr>
        <w:pStyle w:val="Akapitzlist"/>
        <w:numPr>
          <w:ilvl w:val="0"/>
          <w:numId w:val="4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rozporządzeniem Ministra Edukacji Narodowej z dnia 30 marca 2016 r. w sprawie wypoczynku dzieci i młodzieży (Dz. U z 2016 r. poz. 452),</w:t>
      </w:r>
    </w:p>
    <w:p w:rsidR="000D34CA" w:rsidRPr="00552894" w:rsidRDefault="000D34CA" w:rsidP="000D34CA">
      <w:pPr>
        <w:pStyle w:val="Akapitzlist"/>
        <w:numPr>
          <w:ilvl w:val="0"/>
          <w:numId w:val="4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ustawą z dnia 14 grudnia 2016 r. Prawo oświatowe (</w:t>
      </w:r>
      <w:proofErr w:type="spellStart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z 2023 r. poz. 900 z </w:t>
      </w:r>
      <w:proofErr w:type="spellStart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zm.).</w:t>
      </w:r>
    </w:p>
    <w:p w:rsidR="002F63FB" w:rsidRPr="00552894" w:rsidRDefault="00BF42B9" w:rsidP="000D34CA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 niniejszym ogłoszeniu p</w:t>
      </w:r>
      <w:r w:rsidR="00075142" w:rsidRPr="00552894">
        <w:rPr>
          <w:rFonts w:ascii="Times New Roman" w:hAnsi="Times New Roman" w:cs="Times New Roman"/>
          <w:sz w:val="24"/>
          <w:szCs w:val="24"/>
        </w:rPr>
        <w:t>rzez wypoczynek należy rozumieć wypoczynek organizowany dla dzieci i młodzieży w celach rekreacyjnych lub regeneracji sił fizycznych i psychicznych, połączony ze szkoleniem</w:t>
      </w:r>
      <w:r w:rsidR="0091242C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lub pogłębianiem wiedzy, rozwijaniem zainteresowań, uzdolnień lub kompetencji społecznych dzieci i młodzieży w formie 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 xml:space="preserve">kolonii, obozu </w:t>
      </w:r>
      <w:r w:rsidR="0008302F" w:rsidRPr="00552894">
        <w:rPr>
          <w:rFonts w:ascii="Times New Roman" w:hAnsi="Times New Roman" w:cs="Times New Roman"/>
          <w:b/>
          <w:sz w:val="24"/>
          <w:szCs w:val="24"/>
        </w:rPr>
        <w:t>lub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 xml:space="preserve"> biwaku</w:t>
      </w:r>
      <w:r w:rsidR="00075142" w:rsidRPr="00552894">
        <w:rPr>
          <w:rFonts w:ascii="Times New Roman" w:hAnsi="Times New Roman" w:cs="Times New Roman"/>
          <w:sz w:val="24"/>
          <w:szCs w:val="24"/>
        </w:rPr>
        <w:t>.</w:t>
      </w:r>
    </w:p>
    <w:p w:rsidR="00144DEC" w:rsidRPr="00552894" w:rsidRDefault="009F7073" w:rsidP="000D34CA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Wyklucza się udział środków finansowych własnych organizatora przy organizacji wypoczynku</w:t>
      </w:r>
      <w:r w:rsidR="003D4024" w:rsidRPr="00552894">
        <w:rPr>
          <w:rFonts w:ascii="Times New Roman" w:hAnsi="Times New Roman" w:cs="Times New Roman"/>
          <w:sz w:val="24"/>
          <w:szCs w:val="24"/>
        </w:rPr>
        <w:t xml:space="preserve"> oraz</w:t>
      </w:r>
      <w:r w:rsidR="00745275" w:rsidRPr="00552894">
        <w:rPr>
          <w:rFonts w:ascii="Times New Roman" w:hAnsi="Times New Roman" w:cs="Times New Roman"/>
          <w:sz w:val="24"/>
          <w:szCs w:val="24"/>
        </w:rPr>
        <w:t xml:space="preserve"> możliwość </w:t>
      </w:r>
      <w:r w:rsidRPr="00552894">
        <w:rPr>
          <w:rFonts w:ascii="Times New Roman" w:hAnsi="Times New Roman" w:cs="Times New Roman"/>
          <w:sz w:val="24"/>
          <w:szCs w:val="24"/>
        </w:rPr>
        <w:t xml:space="preserve">wnoszenia </w:t>
      </w:r>
      <w:r w:rsidR="003D4024" w:rsidRPr="00552894">
        <w:rPr>
          <w:rFonts w:ascii="Times New Roman" w:hAnsi="Times New Roman" w:cs="Times New Roman"/>
          <w:sz w:val="24"/>
          <w:szCs w:val="24"/>
        </w:rPr>
        <w:t xml:space="preserve">opłat za uczestnictwo </w:t>
      </w:r>
      <w:r w:rsidRPr="00552894">
        <w:rPr>
          <w:rFonts w:ascii="Times New Roman" w:hAnsi="Times New Roman" w:cs="Times New Roman"/>
          <w:sz w:val="24"/>
          <w:szCs w:val="24"/>
        </w:rPr>
        <w:t>przez rodziców lub opiekunów.</w:t>
      </w:r>
      <w:bookmarkStart w:id="2" w:name="_Hlk98836525"/>
    </w:p>
    <w:bookmarkEnd w:id="2"/>
    <w:p w:rsidR="00053C5E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Zasady przyznawania dotacji</w:t>
      </w:r>
      <w:r w:rsidR="00053C5E" w:rsidRPr="00552894">
        <w:rPr>
          <w:rFonts w:ascii="Times New Roman" w:hAnsi="Times New Roman" w:cs="Times New Roman"/>
          <w:sz w:val="24"/>
          <w:szCs w:val="24"/>
        </w:rPr>
        <w:t>:</w:t>
      </w:r>
    </w:p>
    <w:p w:rsidR="00053C5E" w:rsidRPr="00552894" w:rsidRDefault="00053C5E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p</w:t>
      </w:r>
      <w:r w:rsidR="00075142" w:rsidRPr="00552894">
        <w:rPr>
          <w:rFonts w:ascii="Times New Roman" w:hAnsi="Times New Roman" w:cs="Times New Roman"/>
          <w:sz w:val="24"/>
          <w:szCs w:val="24"/>
        </w:rPr>
        <w:t>ostępowanie w sprawie przyznania dotacji odbywać się będzie zgodnie z zasadami określonymi w ustawie o działalności pożytku publicznego i wolontariacie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053C5E" w:rsidRPr="00552894" w:rsidRDefault="00053C5E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d</w:t>
      </w:r>
      <w:r w:rsidR="00075142" w:rsidRPr="00552894">
        <w:rPr>
          <w:rFonts w:ascii="Times New Roman" w:hAnsi="Times New Roman" w:cs="Times New Roman"/>
          <w:sz w:val="24"/>
          <w:szCs w:val="24"/>
        </w:rPr>
        <w:t>o otwartego konkursu ofert mogą przystąpić podmioty, wymienione w art. 3 ust 2 i 3 ustawy</w:t>
      </w:r>
      <w:r w:rsidR="004C36B7" w:rsidRPr="00552894">
        <w:rPr>
          <w:rFonts w:ascii="Times New Roman" w:hAnsi="Times New Roman" w:cs="Times New Roman"/>
          <w:sz w:val="24"/>
          <w:szCs w:val="24"/>
        </w:rPr>
        <w:br/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o działalności pożytku publicznego i wolontariacie, które </w:t>
      </w:r>
      <w:r w:rsidR="00075142" w:rsidRPr="00552894">
        <w:rPr>
          <w:rFonts w:ascii="Times New Roman" w:hAnsi="Times New Roman" w:cs="Times New Roman"/>
          <w:b/>
          <w:sz w:val="24"/>
          <w:szCs w:val="24"/>
          <w:u w:val="single"/>
        </w:rPr>
        <w:t>prowadzą działalność statutową</w:t>
      </w:r>
      <w:r w:rsidR="0021210B" w:rsidRPr="00552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6B7" w:rsidRPr="0055289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75142" w:rsidRPr="00552894">
        <w:rPr>
          <w:rFonts w:ascii="Times New Roman" w:hAnsi="Times New Roman" w:cs="Times New Roman"/>
          <w:b/>
          <w:sz w:val="24"/>
          <w:szCs w:val="24"/>
          <w:u w:val="single"/>
        </w:rPr>
        <w:t>w zakresie organizacji wypoczynku dzieci i młodzieży</w:t>
      </w:r>
      <w:r w:rsidR="00C53090" w:rsidRPr="0055289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62409F" w:rsidRPr="00552894" w:rsidRDefault="0062409F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jeden podmiot może złożyć ofert</w:t>
      </w:r>
      <w:r w:rsidR="002D2892" w:rsidRPr="00552894">
        <w:rPr>
          <w:rFonts w:ascii="Times New Roman" w:hAnsi="Times New Roman" w:cs="Times New Roman"/>
          <w:sz w:val="24"/>
          <w:szCs w:val="24"/>
        </w:rPr>
        <w:t>y</w:t>
      </w:r>
      <w:r w:rsidRPr="00552894">
        <w:rPr>
          <w:rFonts w:ascii="Times New Roman" w:hAnsi="Times New Roman" w:cs="Times New Roman"/>
          <w:sz w:val="24"/>
          <w:szCs w:val="24"/>
        </w:rPr>
        <w:t xml:space="preserve"> na </w:t>
      </w:r>
      <w:r w:rsidR="002D2892" w:rsidRPr="00552894">
        <w:rPr>
          <w:rFonts w:ascii="Times New Roman" w:hAnsi="Times New Roman" w:cs="Times New Roman"/>
          <w:sz w:val="24"/>
          <w:szCs w:val="24"/>
        </w:rPr>
        <w:t>dowolną</w:t>
      </w:r>
      <w:r w:rsidRPr="00552894">
        <w:rPr>
          <w:rFonts w:ascii="Times New Roman" w:hAnsi="Times New Roman" w:cs="Times New Roman"/>
          <w:sz w:val="24"/>
          <w:szCs w:val="24"/>
        </w:rPr>
        <w:t xml:space="preserve"> liczbę części,</w:t>
      </w:r>
    </w:p>
    <w:p w:rsidR="00053C5E" w:rsidRPr="00552894" w:rsidRDefault="00053C5E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d</w:t>
      </w:r>
      <w:r w:rsidR="00075142" w:rsidRPr="00552894">
        <w:rPr>
          <w:rFonts w:ascii="Times New Roman" w:hAnsi="Times New Roman" w:cs="Times New Roman"/>
          <w:sz w:val="24"/>
          <w:szCs w:val="24"/>
        </w:rPr>
        <w:t>o otwartego konkursu ofert może przystąpić organizator wypoczynku, wobec którego nie toczy się postępowanie egzekucyjne, a także postępowanie sądowe lub administracyjne, które może skutkować wszczęciem takiego postępowania egzekucyjnego</w:t>
      </w:r>
      <w:r w:rsidR="00C53090" w:rsidRPr="00552894">
        <w:rPr>
          <w:rFonts w:ascii="Times New Roman" w:hAnsi="Times New Roman" w:cs="Times New Roman"/>
          <w:sz w:val="24"/>
          <w:szCs w:val="24"/>
        </w:rPr>
        <w:t>,</w:t>
      </w:r>
    </w:p>
    <w:p w:rsidR="00C53090" w:rsidRPr="00552894" w:rsidRDefault="00C53090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d</w:t>
      </w:r>
      <w:r w:rsidR="00075142" w:rsidRPr="00552894">
        <w:rPr>
          <w:rFonts w:ascii="Times New Roman" w:hAnsi="Times New Roman" w:cs="Times New Roman"/>
          <w:sz w:val="24"/>
          <w:szCs w:val="24"/>
        </w:rPr>
        <w:t>otację przydziela się na każde zadanie publiczne z osobna. Przez jedno zadanie należy rozumieć organizację wypoczynku w jednej miejscowości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  <w:r w:rsidR="006D29E3" w:rsidRPr="00552894">
        <w:rPr>
          <w:rFonts w:ascii="Times New Roman" w:hAnsi="Times New Roman" w:cs="Times New Roman"/>
          <w:sz w:val="24"/>
          <w:szCs w:val="24"/>
        </w:rPr>
        <w:t xml:space="preserve"> pod jednym adresem w ramach wskazanych w ogłoszeniu części,</w:t>
      </w:r>
    </w:p>
    <w:p w:rsidR="00822525" w:rsidRPr="00552894" w:rsidRDefault="00C53090" w:rsidP="00166F9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8837454"/>
      <w:r w:rsidRPr="00552894">
        <w:rPr>
          <w:rFonts w:ascii="Times New Roman" w:hAnsi="Times New Roman" w:cs="Times New Roman"/>
          <w:sz w:val="24"/>
          <w:szCs w:val="24"/>
        </w:rPr>
        <w:t>d</w:t>
      </w:r>
      <w:r w:rsidR="00075142" w:rsidRPr="00552894">
        <w:rPr>
          <w:rFonts w:ascii="Times New Roman" w:hAnsi="Times New Roman" w:cs="Times New Roman"/>
          <w:sz w:val="24"/>
          <w:szCs w:val="24"/>
        </w:rPr>
        <w:t>otacja może być przyznana wyłącznie na wydatki bezpośrednio związane z realizacją zadania publicznego</w:t>
      </w:r>
      <w:r w:rsidR="00822525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5339C0" w:rsidRPr="00552894">
        <w:rPr>
          <w:rFonts w:ascii="Times New Roman" w:hAnsi="Times New Roman" w:cs="Times New Roman"/>
          <w:sz w:val="24"/>
          <w:szCs w:val="24"/>
        </w:rPr>
        <w:t xml:space="preserve">a w tym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166F97" w:rsidRPr="00552894" w:rsidRDefault="00E0327E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wyżywienie</w:t>
      </w:r>
      <w:r w:rsidR="00166F97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25" w:rsidRPr="00552894" w:rsidRDefault="00075142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zakwaterowanie, </w:t>
      </w:r>
    </w:p>
    <w:p w:rsidR="00822525" w:rsidRPr="00552894" w:rsidRDefault="00D413F8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transport uczestników wypoczynku,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25" w:rsidRPr="00552894" w:rsidRDefault="00075142" w:rsidP="00166F97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koszty realizacji programu wypoczynku, </w:t>
      </w:r>
      <w:r w:rsidR="00F5617F" w:rsidRPr="00552894">
        <w:rPr>
          <w:rFonts w:ascii="Times New Roman" w:hAnsi="Times New Roman" w:cs="Times New Roman"/>
          <w:sz w:val="24"/>
          <w:szCs w:val="24"/>
        </w:rPr>
        <w:t>w tym wynagrodzenie kadry wypoczynku,</w:t>
      </w:r>
      <w:r w:rsidR="005339C0" w:rsidRPr="00552894">
        <w:rPr>
          <w:rFonts w:ascii="Times New Roman" w:hAnsi="Times New Roman" w:cs="Times New Roman"/>
          <w:sz w:val="24"/>
          <w:szCs w:val="24"/>
        </w:rPr>
        <w:t xml:space="preserve"> koszty administracyjne,</w:t>
      </w:r>
    </w:p>
    <w:p w:rsidR="006D29E3" w:rsidRPr="00552894" w:rsidRDefault="00075142" w:rsidP="00166F97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koszty ubezpieczenia, </w:t>
      </w:r>
    </w:p>
    <w:p w:rsidR="0003202F" w:rsidRPr="00552894" w:rsidRDefault="0003202F" w:rsidP="00166F97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zakup środków czystości, w szczególności związanych z zapewnieniem bezpiecznego </w:t>
      </w:r>
      <w:r w:rsidR="00201956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 xml:space="preserve">i higienicznego wypoczynku.   </w:t>
      </w:r>
    </w:p>
    <w:p w:rsidR="000E6FE6" w:rsidRPr="00552894" w:rsidRDefault="000E6FE6" w:rsidP="00166F97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152578" w:rsidRPr="00552894">
        <w:rPr>
          <w:rFonts w:ascii="Times New Roman" w:hAnsi="Times New Roman" w:cs="Times New Roman"/>
          <w:sz w:val="24"/>
          <w:szCs w:val="24"/>
        </w:rPr>
        <w:t xml:space="preserve">w sytuacjach </w:t>
      </w:r>
      <w:r w:rsidR="00D413F8" w:rsidRPr="00552894">
        <w:rPr>
          <w:rFonts w:ascii="Times New Roman" w:hAnsi="Times New Roman" w:cs="Times New Roman"/>
          <w:sz w:val="24"/>
          <w:szCs w:val="24"/>
        </w:rPr>
        <w:t>wyjątkowych i szc</w:t>
      </w:r>
      <w:r w:rsidR="00CF3907" w:rsidRPr="00552894">
        <w:rPr>
          <w:rFonts w:ascii="Times New Roman" w:hAnsi="Times New Roman" w:cs="Times New Roman"/>
          <w:sz w:val="24"/>
          <w:szCs w:val="24"/>
        </w:rPr>
        <w:t>z</w:t>
      </w:r>
      <w:r w:rsidR="00D413F8" w:rsidRPr="00552894">
        <w:rPr>
          <w:rFonts w:ascii="Times New Roman" w:hAnsi="Times New Roman" w:cs="Times New Roman"/>
          <w:sz w:val="24"/>
          <w:szCs w:val="24"/>
        </w:rPr>
        <w:t>ególnych</w:t>
      </w:r>
      <w:r w:rsidR="00152578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dopuszcza się wykorzystanie środków </w:t>
      </w:r>
      <w:r w:rsidR="000D34CA" w:rsidRPr="00552894">
        <w:rPr>
          <w:rFonts w:ascii="Times New Roman" w:hAnsi="Times New Roman" w:cs="Times New Roman"/>
          <w:sz w:val="24"/>
          <w:szCs w:val="24"/>
        </w:rPr>
        <w:br/>
      </w:r>
      <w:r w:rsidR="00152578" w:rsidRPr="00552894">
        <w:rPr>
          <w:rFonts w:ascii="Times New Roman" w:hAnsi="Times New Roman" w:cs="Times New Roman"/>
          <w:sz w:val="24"/>
          <w:szCs w:val="24"/>
        </w:rPr>
        <w:t xml:space="preserve">z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dotacji na zakup wyposażenia dla </w:t>
      </w:r>
      <w:r w:rsidR="00D413F8" w:rsidRPr="00552894">
        <w:rPr>
          <w:rFonts w:ascii="Times New Roman" w:hAnsi="Times New Roman" w:cs="Times New Roman"/>
          <w:sz w:val="24"/>
          <w:szCs w:val="24"/>
        </w:rPr>
        <w:t xml:space="preserve">potrzebujących </w:t>
      </w:r>
      <w:r w:rsidR="00075142" w:rsidRPr="00552894">
        <w:rPr>
          <w:rFonts w:ascii="Times New Roman" w:hAnsi="Times New Roman" w:cs="Times New Roman"/>
          <w:sz w:val="24"/>
          <w:szCs w:val="24"/>
        </w:rPr>
        <w:t>dzieci (odzieży, obuwia, środków higieny osobistej, itp.)</w:t>
      </w:r>
      <w:r w:rsidR="000E384E" w:rsidRPr="00552894">
        <w:rPr>
          <w:rFonts w:ascii="Times New Roman" w:hAnsi="Times New Roman" w:cs="Times New Roman"/>
          <w:sz w:val="24"/>
          <w:szCs w:val="24"/>
        </w:rPr>
        <w:t>,</w:t>
      </w:r>
    </w:p>
    <w:p w:rsidR="001D5057" w:rsidRPr="00552894" w:rsidRDefault="000E6FE6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ś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rodki finansowe pochodzące z dotacji nie mogą być wykorzystane na inne działania niż </w:t>
      </w:r>
      <w:r w:rsidR="00C50348" w:rsidRPr="00552894">
        <w:rPr>
          <w:rFonts w:ascii="Times New Roman" w:hAnsi="Times New Roman" w:cs="Times New Roman"/>
          <w:sz w:val="24"/>
          <w:szCs w:val="24"/>
        </w:rPr>
        <w:br/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te wynikające z zawartej umowy a w szczególności na remont pomieszczeń, spłatę zaległości </w:t>
      </w:r>
      <w:r w:rsidR="00201956" w:rsidRPr="00552894">
        <w:rPr>
          <w:rFonts w:ascii="Times New Roman" w:hAnsi="Times New Roman" w:cs="Times New Roman"/>
          <w:sz w:val="24"/>
          <w:szCs w:val="24"/>
        </w:rPr>
        <w:br/>
      </w:r>
      <w:r w:rsidR="00075142" w:rsidRPr="00552894">
        <w:rPr>
          <w:rFonts w:ascii="Times New Roman" w:hAnsi="Times New Roman" w:cs="Times New Roman"/>
          <w:sz w:val="24"/>
          <w:szCs w:val="24"/>
        </w:rPr>
        <w:lastRenderedPageBreak/>
        <w:t>i zobowiązań, zakup wyposażenia, sprzętu i akcesoriów komputerowych oraz sprzętu multimedialnego (np. aparaty, kamery)</w:t>
      </w:r>
      <w:r w:rsidR="001D5057" w:rsidRPr="00552894">
        <w:rPr>
          <w:rFonts w:ascii="Times New Roman" w:hAnsi="Times New Roman" w:cs="Times New Roman"/>
          <w:sz w:val="24"/>
          <w:szCs w:val="24"/>
        </w:rPr>
        <w:t>,</w:t>
      </w:r>
      <w:r w:rsidR="00DF78AD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1D5057" w:rsidRPr="00552894" w:rsidRDefault="001D5057" w:rsidP="00166F97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</w:t>
      </w:r>
      <w:r w:rsidR="00075142" w:rsidRPr="00552894">
        <w:rPr>
          <w:rFonts w:ascii="Times New Roman" w:hAnsi="Times New Roman" w:cs="Times New Roman"/>
          <w:sz w:val="24"/>
          <w:szCs w:val="24"/>
        </w:rPr>
        <w:t>łożenie oferty nie jest równoznaczne z przyznaniem dotacji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87333A" w:rsidRPr="00552894" w:rsidRDefault="0087333A" w:rsidP="0087333A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przekazanie dotacji nastąpi na podstawie podpisanej umowy, po uprzednim złożeniu:</w:t>
      </w:r>
    </w:p>
    <w:p w:rsidR="000D34CA" w:rsidRPr="00552894" w:rsidRDefault="000D34CA" w:rsidP="000D34CA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oświadczenia o przyjęciu dotacji, przez wnioskodawcę, według wzoru zamieszczonego </w:t>
      </w:r>
      <w:r w:rsidRPr="00552894">
        <w:rPr>
          <w:rFonts w:ascii="Times New Roman" w:hAnsi="Times New Roman" w:cs="Times New Roman"/>
          <w:sz w:val="24"/>
          <w:szCs w:val="24"/>
        </w:rPr>
        <w:br/>
        <w:t>na stronie internetowej wraz z ogłoszeniem wyników konkursu,</w:t>
      </w:r>
    </w:p>
    <w:p w:rsidR="0087333A" w:rsidRPr="00552894" w:rsidRDefault="000D34CA" w:rsidP="000D34CA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kopii zarejestrowania wypoczynku w bazie wypoczynku prowadzonej przez Ministra Edukacji,</w:t>
      </w:r>
    </w:p>
    <w:p w:rsidR="00542503" w:rsidRPr="00552894" w:rsidRDefault="008D7C4A" w:rsidP="006E0F00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 przypadku odmowy przyjęcia dotacji przez oferenta zadanie zostanie powierzone kolejnemu </w:t>
      </w:r>
      <w:r w:rsidR="001065E4" w:rsidRPr="00552894">
        <w:rPr>
          <w:rFonts w:ascii="Times New Roman" w:hAnsi="Times New Roman" w:cs="Times New Roman"/>
          <w:sz w:val="24"/>
          <w:szCs w:val="24"/>
        </w:rPr>
        <w:t>na liście</w:t>
      </w:r>
      <w:r w:rsidR="00831115" w:rsidRPr="00552894">
        <w:rPr>
          <w:rFonts w:ascii="Times New Roman" w:hAnsi="Times New Roman" w:cs="Times New Roman"/>
          <w:sz w:val="24"/>
          <w:szCs w:val="24"/>
        </w:rPr>
        <w:t xml:space="preserve"> oferentowi</w:t>
      </w:r>
      <w:r w:rsidR="001065E4" w:rsidRPr="00552894">
        <w:rPr>
          <w:rFonts w:ascii="Times New Roman" w:hAnsi="Times New Roman" w:cs="Times New Roman"/>
          <w:sz w:val="24"/>
          <w:szCs w:val="24"/>
        </w:rPr>
        <w:t xml:space="preserve">, </w:t>
      </w:r>
      <w:r w:rsidRPr="00552894">
        <w:rPr>
          <w:rFonts w:ascii="Times New Roman" w:hAnsi="Times New Roman" w:cs="Times New Roman"/>
          <w:sz w:val="24"/>
          <w:szCs w:val="24"/>
        </w:rPr>
        <w:t>według liczby przyznanych punktów</w:t>
      </w:r>
      <w:r w:rsidR="001065E4" w:rsidRPr="00552894">
        <w:rPr>
          <w:rFonts w:ascii="Times New Roman" w:hAnsi="Times New Roman" w:cs="Times New Roman"/>
          <w:sz w:val="24"/>
          <w:szCs w:val="24"/>
        </w:rPr>
        <w:t>,</w:t>
      </w:r>
      <w:r w:rsidR="00831115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542503" w:rsidRPr="00552894">
        <w:rPr>
          <w:rFonts w:ascii="Times New Roman" w:hAnsi="Times New Roman" w:cs="Times New Roman"/>
          <w:sz w:val="24"/>
          <w:szCs w:val="24"/>
        </w:rPr>
        <w:t>za jego zgodą</w:t>
      </w:r>
      <w:r w:rsidRPr="00552894">
        <w:rPr>
          <w:rFonts w:ascii="Times New Roman" w:hAnsi="Times New Roman" w:cs="Times New Roman"/>
          <w:sz w:val="24"/>
          <w:szCs w:val="24"/>
        </w:rPr>
        <w:t>.</w:t>
      </w:r>
      <w:r w:rsidR="004F67C2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42503" w:rsidRPr="00552894">
        <w:rPr>
          <w:rFonts w:ascii="Times New Roman" w:hAnsi="Times New Roman" w:cs="Times New Roman"/>
          <w:sz w:val="24"/>
          <w:szCs w:val="24"/>
        </w:rPr>
        <w:t xml:space="preserve">braku oferentów </w:t>
      </w:r>
      <w:r w:rsidRPr="00552894">
        <w:rPr>
          <w:rFonts w:ascii="Times New Roman" w:hAnsi="Times New Roman" w:cs="Times New Roman"/>
          <w:sz w:val="24"/>
          <w:szCs w:val="24"/>
        </w:rPr>
        <w:t>mogących</w:t>
      </w:r>
      <w:r w:rsidR="00542503" w:rsidRPr="00552894">
        <w:rPr>
          <w:rFonts w:ascii="Times New Roman" w:hAnsi="Times New Roman" w:cs="Times New Roman"/>
          <w:sz w:val="24"/>
          <w:szCs w:val="24"/>
        </w:rPr>
        <w:t xml:space="preserve"> z</w:t>
      </w:r>
      <w:r w:rsidRPr="00552894">
        <w:rPr>
          <w:rFonts w:ascii="Times New Roman" w:hAnsi="Times New Roman" w:cs="Times New Roman"/>
          <w:sz w:val="24"/>
          <w:szCs w:val="24"/>
        </w:rPr>
        <w:t xml:space="preserve">realizować </w:t>
      </w:r>
      <w:r w:rsidR="00542503" w:rsidRPr="00552894">
        <w:rPr>
          <w:rFonts w:ascii="Times New Roman" w:hAnsi="Times New Roman" w:cs="Times New Roman"/>
          <w:sz w:val="24"/>
          <w:szCs w:val="24"/>
        </w:rPr>
        <w:t xml:space="preserve">powyższe </w:t>
      </w:r>
      <w:r w:rsidRPr="00552894">
        <w:rPr>
          <w:rFonts w:ascii="Times New Roman" w:hAnsi="Times New Roman" w:cs="Times New Roman"/>
          <w:sz w:val="24"/>
          <w:szCs w:val="24"/>
        </w:rPr>
        <w:t xml:space="preserve">zadanie </w:t>
      </w:r>
      <w:r w:rsidR="00077B22" w:rsidRPr="00552894">
        <w:rPr>
          <w:rFonts w:ascii="Times New Roman" w:hAnsi="Times New Roman" w:cs="Times New Roman"/>
          <w:sz w:val="24"/>
          <w:szCs w:val="24"/>
        </w:rPr>
        <w:t>o</w:t>
      </w:r>
      <w:r w:rsidR="00E64CCE" w:rsidRPr="00552894">
        <w:rPr>
          <w:rFonts w:ascii="Times New Roman" w:hAnsi="Times New Roman" w:cs="Times New Roman"/>
          <w:sz w:val="24"/>
          <w:szCs w:val="24"/>
        </w:rPr>
        <w:t xml:space="preserve">rganizator konkursu zastrzega sobie możliwość </w:t>
      </w:r>
      <w:r w:rsidR="00542503" w:rsidRPr="00552894">
        <w:rPr>
          <w:rFonts w:ascii="Times New Roman" w:hAnsi="Times New Roman" w:cs="Times New Roman"/>
          <w:sz w:val="24"/>
          <w:szCs w:val="24"/>
        </w:rPr>
        <w:t>powierzenia realizacji tego zadania innemu oferentowi</w:t>
      </w:r>
      <w:r w:rsidR="004F67C2" w:rsidRPr="00552894">
        <w:rPr>
          <w:rFonts w:ascii="Times New Roman" w:hAnsi="Times New Roman" w:cs="Times New Roman"/>
          <w:sz w:val="24"/>
          <w:szCs w:val="24"/>
        </w:rPr>
        <w:t xml:space="preserve"> lub oferentom, </w:t>
      </w:r>
      <w:r w:rsidR="00542503" w:rsidRPr="00552894">
        <w:rPr>
          <w:rFonts w:ascii="Times New Roman" w:hAnsi="Times New Roman" w:cs="Times New Roman"/>
          <w:sz w:val="24"/>
          <w:szCs w:val="24"/>
        </w:rPr>
        <w:t xml:space="preserve"> któr</w:t>
      </w:r>
      <w:r w:rsidR="004F67C2" w:rsidRPr="00552894">
        <w:rPr>
          <w:rFonts w:ascii="Times New Roman" w:hAnsi="Times New Roman" w:cs="Times New Roman"/>
          <w:sz w:val="24"/>
          <w:szCs w:val="24"/>
        </w:rPr>
        <w:t>z</w:t>
      </w:r>
      <w:r w:rsidR="00542503" w:rsidRPr="00552894">
        <w:rPr>
          <w:rFonts w:ascii="Times New Roman" w:hAnsi="Times New Roman" w:cs="Times New Roman"/>
          <w:sz w:val="24"/>
          <w:szCs w:val="24"/>
        </w:rPr>
        <w:t>y realizuj</w:t>
      </w:r>
      <w:r w:rsidR="004F67C2" w:rsidRPr="00552894">
        <w:rPr>
          <w:rFonts w:ascii="Times New Roman" w:hAnsi="Times New Roman" w:cs="Times New Roman"/>
          <w:sz w:val="24"/>
          <w:szCs w:val="24"/>
        </w:rPr>
        <w:t>ą</w:t>
      </w:r>
      <w:r w:rsidR="00542503" w:rsidRPr="00552894">
        <w:rPr>
          <w:rFonts w:ascii="Times New Roman" w:hAnsi="Times New Roman" w:cs="Times New Roman"/>
          <w:sz w:val="24"/>
          <w:szCs w:val="24"/>
        </w:rPr>
        <w:t xml:space="preserve"> inne zadanie w ramach konkursu</w:t>
      </w:r>
      <w:r w:rsidR="004F67C2" w:rsidRPr="00552894">
        <w:rPr>
          <w:rFonts w:ascii="Times New Roman" w:hAnsi="Times New Roman" w:cs="Times New Roman"/>
          <w:sz w:val="24"/>
          <w:szCs w:val="24"/>
        </w:rPr>
        <w:t xml:space="preserve">. Przyznana dotacja zostanie zwiększona proporcjonalnie do liczby uczestników. </w:t>
      </w:r>
      <w:r w:rsidR="00542503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9C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Terminy i warunki realizacji zadania</w:t>
      </w:r>
      <w:r w:rsidR="00D0279C" w:rsidRPr="00552894">
        <w:rPr>
          <w:rFonts w:ascii="Times New Roman" w:hAnsi="Times New Roman" w:cs="Times New Roman"/>
          <w:sz w:val="24"/>
          <w:szCs w:val="24"/>
        </w:rPr>
        <w:t>:</w:t>
      </w:r>
    </w:p>
    <w:p w:rsidR="000D34CA" w:rsidRPr="00552894" w:rsidRDefault="002E5EBE" w:rsidP="000D34CA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adanie będące przedmiotem konkursu, winno być zrealizowane w terminie </w:t>
      </w:r>
      <w:r w:rsidR="000D34CA" w:rsidRPr="00552894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0D34CA" w:rsidRPr="00552894">
        <w:rPr>
          <w:rFonts w:ascii="Times New Roman" w:hAnsi="Times New Roman" w:cs="Times New Roman"/>
          <w:b/>
          <w:sz w:val="24"/>
          <w:szCs w:val="24"/>
        </w:rPr>
        <w:br/>
        <w:t xml:space="preserve">22 czerwca 2024 r. do dnia 31 sierpnia 2024 r. </w:t>
      </w:r>
    </w:p>
    <w:p w:rsidR="002E5EBE" w:rsidRPr="00552894" w:rsidRDefault="002E5EBE" w:rsidP="000D34CA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Uwaga:</w:t>
      </w:r>
      <w:r w:rsidRPr="00552894">
        <w:rPr>
          <w:rFonts w:ascii="Times New Roman" w:hAnsi="Times New Roman" w:cs="Times New Roman"/>
          <w:sz w:val="24"/>
          <w:szCs w:val="24"/>
        </w:rPr>
        <w:t xml:space="preserve"> termin realizacji zadania może ulec zmianie w związku z okolicznościami, na które organizator konkursu, w chwili jego ogłaszania, nie miał wpływu,</w:t>
      </w:r>
    </w:p>
    <w:p w:rsidR="00704F74" w:rsidRPr="00552894" w:rsidRDefault="00AF6951" w:rsidP="0087333A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realizacja zadania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obejmuje w szczególności: </w:t>
      </w:r>
    </w:p>
    <w:p w:rsidR="005230EB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Pr="00552894">
        <w:rPr>
          <w:rFonts w:ascii="Times New Roman" w:hAnsi="Times New Roman" w:cs="Times New Roman"/>
          <w:sz w:val="24"/>
          <w:szCs w:val="24"/>
        </w:rPr>
        <w:t xml:space="preserve">uczestników we współpracy ze wskazanymi przez Zamawiającego ośrodkami pomocy społecznej </w:t>
      </w:r>
      <w:r w:rsidR="00EA2C32" w:rsidRPr="00552894">
        <w:rPr>
          <w:rFonts w:ascii="Times New Roman" w:hAnsi="Times New Roman" w:cs="Times New Roman"/>
          <w:sz w:val="24"/>
          <w:szCs w:val="24"/>
        </w:rPr>
        <w:t>i centrami pomocy rodzinie z terenu województwa warmińsko-mazurskiego</w:t>
      </w:r>
      <w:r w:rsidRPr="005528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36D6" w:rsidRPr="00552894" w:rsidRDefault="0022359D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obowiąz</w:t>
      </w:r>
      <w:r w:rsidR="008736D6" w:rsidRPr="00552894">
        <w:rPr>
          <w:rFonts w:ascii="Times New Roman" w:hAnsi="Times New Roman" w:cs="Times New Roman"/>
          <w:b/>
          <w:sz w:val="24"/>
          <w:szCs w:val="24"/>
        </w:rPr>
        <w:t>e</w:t>
      </w:r>
      <w:r w:rsidRPr="00552894">
        <w:rPr>
          <w:rFonts w:ascii="Times New Roman" w:hAnsi="Times New Roman" w:cs="Times New Roman"/>
          <w:b/>
          <w:sz w:val="24"/>
          <w:szCs w:val="24"/>
        </w:rPr>
        <w:t>k informacyjn</w:t>
      </w:r>
      <w:r w:rsidR="008736D6" w:rsidRPr="00552894">
        <w:rPr>
          <w:rFonts w:ascii="Times New Roman" w:hAnsi="Times New Roman" w:cs="Times New Roman"/>
          <w:b/>
          <w:sz w:val="24"/>
          <w:szCs w:val="24"/>
        </w:rPr>
        <w:t>y</w:t>
      </w:r>
      <w:r w:rsidR="00D800F1" w:rsidRPr="00552894">
        <w:rPr>
          <w:rFonts w:ascii="Times New Roman" w:hAnsi="Times New Roman" w:cs="Times New Roman"/>
          <w:b/>
          <w:sz w:val="24"/>
          <w:szCs w:val="24"/>
        </w:rPr>
        <w:t xml:space="preserve"> dotyczący</w:t>
      </w:r>
      <w:r w:rsidR="008736D6" w:rsidRPr="00552894">
        <w:rPr>
          <w:rFonts w:ascii="Times New Roman" w:hAnsi="Times New Roman" w:cs="Times New Roman"/>
          <w:b/>
          <w:sz w:val="24"/>
          <w:szCs w:val="24"/>
        </w:rPr>
        <w:t>:</w:t>
      </w:r>
    </w:p>
    <w:p w:rsidR="0022359D" w:rsidRPr="00552894" w:rsidRDefault="00D800F1" w:rsidP="008736D6">
      <w:pPr>
        <w:pStyle w:val="Akapitzlist"/>
        <w:numPr>
          <w:ilvl w:val="0"/>
          <w:numId w:val="4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przekazania informacji </w:t>
      </w:r>
      <w:r w:rsidR="0022359D" w:rsidRPr="00552894">
        <w:rPr>
          <w:rFonts w:ascii="Times New Roman" w:hAnsi="Times New Roman" w:cs="Times New Roman"/>
          <w:sz w:val="24"/>
          <w:szCs w:val="24"/>
        </w:rPr>
        <w:t>rodzic</w:t>
      </w:r>
      <w:r w:rsidRPr="00552894">
        <w:rPr>
          <w:rFonts w:ascii="Times New Roman" w:hAnsi="Times New Roman" w:cs="Times New Roman"/>
          <w:sz w:val="24"/>
          <w:szCs w:val="24"/>
        </w:rPr>
        <w:t>om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 lub opiekun</w:t>
      </w:r>
      <w:r w:rsidRPr="00552894">
        <w:rPr>
          <w:rFonts w:ascii="Times New Roman" w:hAnsi="Times New Roman" w:cs="Times New Roman"/>
          <w:sz w:val="24"/>
          <w:szCs w:val="24"/>
        </w:rPr>
        <w:t>om prawnym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 uczestników wypoczynku, przy udziale miejskich lub gminnych ośrodków pomocy społecznej, w tym m.in. przekazani</w:t>
      </w:r>
      <w:r w:rsidRPr="00552894">
        <w:rPr>
          <w:rFonts w:ascii="Times New Roman" w:hAnsi="Times New Roman" w:cs="Times New Roman"/>
          <w:sz w:val="24"/>
          <w:szCs w:val="24"/>
        </w:rPr>
        <w:t>a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 kart kwalifikacyjnych uczestnika wypocz</w:t>
      </w:r>
      <w:r w:rsidRPr="00552894">
        <w:rPr>
          <w:rFonts w:ascii="Times New Roman" w:hAnsi="Times New Roman" w:cs="Times New Roman"/>
          <w:sz w:val="24"/>
          <w:szCs w:val="24"/>
        </w:rPr>
        <w:t>ynku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 xml:space="preserve">oraz 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informacji dotyczących miejsca i terminu zbiórek w dniu wyjazdu oraz powrotu z wypoczynku, </w:t>
      </w:r>
      <w:r w:rsidRPr="00552894">
        <w:rPr>
          <w:rFonts w:ascii="Times New Roman" w:hAnsi="Times New Roman" w:cs="Times New Roman"/>
          <w:sz w:val="24"/>
          <w:szCs w:val="24"/>
        </w:rPr>
        <w:t xml:space="preserve">a także przekazania </w:t>
      </w:r>
      <w:r w:rsidR="0022359D" w:rsidRPr="00552894">
        <w:rPr>
          <w:rFonts w:ascii="Times New Roman" w:hAnsi="Times New Roman" w:cs="Times New Roman"/>
          <w:sz w:val="24"/>
          <w:szCs w:val="24"/>
        </w:rPr>
        <w:t>programu i regulaminu kolonii,</w:t>
      </w:r>
    </w:p>
    <w:p w:rsidR="008736D6" w:rsidRPr="00552894" w:rsidRDefault="00D800F1" w:rsidP="008736D6">
      <w:pPr>
        <w:pStyle w:val="Akapitzlist"/>
        <w:numPr>
          <w:ilvl w:val="0"/>
          <w:numId w:val="4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obowiązku zamieszczenia plakatu informacyjnego w miejscu realizacji zadania oraz stosownej informacji na swojej stronie internetowej o finansowaniu </w:t>
      </w:r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zadania z budżetu państwa lub z państwowych funduszy celowych </w:t>
      </w:r>
      <w:r w:rsidRPr="00552894">
        <w:rPr>
          <w:rFonts w:ascii="Times New Roman" w:hAnsi="Times New Roman" w:cs="Times New Roman"/>
          <w:sz w:val="24"/>
          <w:szCs w:val="24"/>
        </w:rPr>
        <w:t>ze środków publicznych, otrzymanych za pośrednictwem Warmińsko-Mazurskiego Kuratora Oś</w:t>
      </w:r>
      <w:r w:rsidR="008817E9" w:rsidRPr="00552894">
        <w:rPr>
          <w:rFonts w:ascii="Times New Roman" w:hAnsi="Times New Roman" w:cs="Times New Roman"/>
          <w:sz w:val="24"/>
          <w:szCs w:val="24"/>
        </w:rPr>
        <w:t xml:space="preserve">wiaty, </w:t>
      </w:r>
      <w:r w:rsidRPr="00552894">
        <w:rPr>
          <w:rFonts w:ascii="Times New Roman" w:hAnsi="Times New Roman" w:cs="Times New Roman"/>
          <w:sz w:val="24"/>
          <w:szCs w:val="24"/>
        </w:rPr>
        <w:t xml:space="preserve">zgodnie z zasadami wynikającymi z </w:t>
      </w:r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rozporządzenia Rady Ministrów </w:t>
      </w:r>
      <w:r w:rsidR="000D34CA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z dnia 7 maja 2021 r. w sprawie określenia działań informacyjnych podejmowanych prz</w:t>
      </w:r>
      <w:r w:rsidR="008817E9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ez podmiot</w:t>
      </w:r>
      <w:r w:rsidR="00B7605A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realizujące zadania publiczne </w:t>
      </w:r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2021 poz. 953 z </w:t>
      </w:r>
      <w:proofErr w:type="spellStart"/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zm.),</w:t>
      </w:r>
    </w:p>
    <w:p w:rsidR="00CA08F7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transport</w:t>
      </w:r>
      <w:r w:rsidRPr="00552894">
        <w:rPr>
          <w:rFonts w:ascii="Times New Roman" w:hAnsi="Times New Roman" w:cs="Times New Roman"/>
          <w:sz w:val="24"/>
          <w:szCs w:val="24"/>
        </w:rPr>
        <w:t xml:space="preserve"> uczestników wypoczynku na miejsce wypoczynku i z powrotem oraz </w:t>
      </w:r>
      <w:r w:rsidR="000D34CA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>w trakcie trwania turnusu.</w:t>
      </w:r>
      <w:r w:rsidR="00CA08F7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>Wybrany Wykonawca</w:t>
      </w:r>
      <w:r w:rsidR="00CA08F7" w:rsidRPr="00552894">
        <w:rPr>
          <w:rFonts w:ascii="Times New Roman" w:hAnsi="Times New Roman" w:cs="Times New Roman"/>
          <w:sz w:val="24"/>
          <w:szCs w:val="24"/>
        </w:rPr>
        <w:t xml:space="preserve"> w ramach zawartej umowy:</w:t>
      </w:r>
    </w:p>
    <w:p w:rsidR="00CA08F7" w:rsidRPr="00552894" w:rsidRDefault="00ED4E91" w:rsidP="00E568D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zorganizuje transport uczestników </w:t>
      </w:r>
      <w:r w:rsidRPr="00552894">
        <w:rPr>
          <w:rFonts w:ascii="Times New Roman" w:hAnsi="Times New Roman" w:cs="Times New Roman"/>
          <w:sz w:val="24"/>
          <w:szCs w:val="24"/>
          <w:u w:val="single"/>
        </w:rPr>
        <w:t>z ustalonych z ośrodkami miej</w:t>
      </w:r>
      <w:r w:rsidR="00DD447B" w:rsidRPr="00552894">
        <w:rPr>
          <w:rFonts w:ascii="Times New Roman" w:hAnsi="Times New Roman" w:cs="Times New Roman"/>
          <w:sz w:val="24"/>
          <w:szCs w:val="24"/>
          <w:u w:val="single"/>
        </w:rPr>
        <w:t>sc zbiórek</w:t>
      </w:r>
      <w:r w:rsidR="00DD447B" w:rsidRPr="00552894">
        <w:rPr>
          <w:rFonts w:ascii="Times New Roman" w:hAnsi="Times New Roman" w:cs="Times New Roman"/>
          <w:sz w:val="24"/>
          <w:szCs w:val="24"/>
        </w:rPr>
        <w:t xml:space="preserve"> oraz </w:t>
      </w:r>
      <w:r w:rsidR="008D74DC" w:rsidRPr="00552894">
        <w:rPr>
          <w:rFonts w:ascii="Times New Roman" w:hAnsi="Times New Roman" w:cs="Times New Roman"/>
          <w:sz w:val="24"/>
          <w:szCs w:val="24"/>
        </w:rPr>
        <w:br/>
      </w:r>
      <w:r w:rsidR="00DD447B" w:rsidRPr="00552894">
        <w:rPr>
          <w:rFonts w:ascii="Times New Roman" w:hAnsi="Times New Roman" w:cs="Times New Roman"/>
          <w:sz w:val="24"/>
          <w:szCs w:val="24"/>
        </w:rPr>
        <w:t>z powrotem</w:t>
      </w:r>
      <w:r w:rsidR="00C232D0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DD447B" w:rsidRPr="00552894">
        <w:rPr>
          <w:rFonts w:ascii="Times New Roman" w:hAnsi="Times New Roman" w:cs="Times New Roman"/>
          <w:sz w:val="24"/>
          <w:szCs w:val="24"/>
        </w:rPr>
        <w:t xml:space="preserve">do </w:t>
      </w:r>
      <w:r w:rsidRPr="00552894">
        <w:rPr>
          <w:rFonts w:ascii="Times New Roman" w:hAnsi="Times New Roman" w:cs="Times New Roman"/>
          <w:sz w:val="24"/>
          <w:szCs w:val="24"/>
        </w:rPr>
        <w:t>miejsc zbiórek</w:t>
      </w:r>
      <w:r w:rsidR="00CA08F7" w:rsidRPr="00552894">
        <w:rPr>
          <w:rFonts w:ascii="Times New Roman" w:hAnsi="Times New Roman" w:cs="Times New Roman"/>
          <w:sz w:val="24"/>
          <w:szCs w:val="24"/>
        </w:rPr>
        <w:t>,</w:t>
      </w:r>
    </w:p>
    <w:p w:rsidR="00CA08F7" w:rsidRPr="00552894" w:rsidRDefault="00CA08F7" w:rsidP="00E568D0">
      <w:pPr>
        <w:pStyle w:val="Akapitzlist"/>
        <w:numPr>
          <w:ilvl w:val="0"/>
          <w:numId w:val="27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 dniu wyjazdu przed pierwsz</w:t>
      </w:r>
      <w:r w:rsidR="005230EB" w:rsidRPr="00552894">
        <w:rPr>
          <w:rFonts w:ascii="Times New Roman" w:hAnsi="Times New Roman" w:cs="Times New Roman"/>
          <w:sz w:val="24"/>
          <w:szCs w:val="24"/>
        </w:rPr>
        <w:t xml:space="preserve">ą </w:t>
      </w:r>
      <w:r w:rsidRPr="00552894">
        <w:rPr>
          <w:rFonts w:ascii="Times New Roman" w:hAnsi="Times New Roman" w:cs="Times New Roman"/>
          <w:sz w:val="24"/>
          <w:szCs w:val="24"/>
        </w:rPr>
        <w:t>zbiórk</w:t>
      </w:r>
      <w:r w:rsidR="005230EB" w:rsidRPr="00552894">
        <w:rPr>
          <w:rFonts w:ascii="Times New Roman" w:hAnsi="Times New Roman" w:cs="Times New Roman"/>
          <w:sz w:val="24"/>
          <w:szCs w:val="24"/>
        </w:rPr>
        <w:t>ą</w:t>
      </w:r>
      <w:r w:rsidRPr="00552894">
        <w:rPr>
          <w:rFonts w:ascii="Times New Roman" w:hAnsi="Times New Roman" w:cs="Times New Roman"/>
          <w:sz w:val="24"/>
          <w:szCs w:val="24"/>
        </w:rPr>
        <w:t xml:space="preserve"> lub w miejscu pierwszej zbiórki umówi odpowiednio wcześniej patrol policji celem </w:t>
      </w:r>
      <w:r w:rsidRPr="00552894">
        <w:rPr>
          <w:rFonts w:ascii="Times New Roman" w:hAnsi="Times New Roman" w:cs="Times New Roman"/>
          <w:b/>
          <w:sz w:val="24"/>
          <w:szCs w:val="24"/>
        </w:rPr>
        <w:t>przeprowadzenia kontroli stanu technicznego pojazdu oraz kontroli trzeźwości kierowcy</w:t>
      </w:r>
      <w:r w:rsidRPr="00552894">
        <w:rPr>
          <w:rFonts w:ascii="Times New Roman" w:hAnsi="Times New Roman" w:cs="Times New Roman"/>
          <w:sz w:val="24"/>
          <w:szCs w:val="24"/>
        </w:rPr>
        <w:t xml:space="preserve">. Kierowca winien </w:t>
      </w:r>
      <w:r w:rsidRPr="00552894">
        <w:rPr>
          <w:rFonts w:ascii="Times New Roman" w:hAnsi="Times New Roman" w:cs="Times New Roman"/>
          <w:sz w:val="24"/>
          <w:szCs w:val="24"/>
        </w:rPr>
        <w:lastRenderedPageBreak/>
        <w:t>poprosić kontrolującego</w:t>
      </w:r>
      <w:r w:rsidR="00CF75E9" w:rsidRPr="00552894">
        <w:rPr>
          <w:rFonts w:ascii="Times New Roman" w:hAnsi="Times New Roman" w:cs="Times New Roman"/>
          <w:sz w:val="24"/>
          <w:szCs w:val="24"/>
        </w:rPr>
        <w:t xml:space="preserve"> policjanta </w:t>
      </w:r>
      <w:r w:rsidRPr="00552894">
        <w:rPr>
          <w:rFonts w:ascii="Times New Roman" w:hAnsi="Times New Roman" w:cs="Times New Roman"/>
          <w:sz w:val="24"/>
          <w:szCs w:val="24"/>
        </w:rPr>
        <w:t>o przekazanie protokołu z kontroli i badania kierowcy.</w:t>
      </w:r>
      <w:r w:rsidR="00CF75E9" w:rsidRPr="00552894">
        <w:rPr>
          <w:rFonts w:ascii="Times New Roman" w:hAnsi="Times New Roman" w:cs="Times New Roman"/>
          <w:sz w:val="24"/>
          <w:szCs w:val="24"/>
        </w:rPr>
        <w:t xml:space="preserve"> Protokół ten będzie dokumentem potwierdzającym przeprowadzenie powyższych czynności do okazania w razie zatrzymania do kontroli z inicjatywy rodziców lub opiekunów na każdym etapie podróży</w:t>
      </w:r>
      <w:r w:rsidR="005230EB" w:rsidRPr="00552894">
        <w:rPr>
          <w:rFonts w:ascii="Times New Roman" w:hAnsi="Times New Roman" w:cs="Times New Roman"/>
          <w:sz w:val="24"/>
          <w:szCs w:val="24"/>
        </w:rPr>
        <w:t>,</w:t>
      </w:r>
    </w:p>
    <w:p w:rsidR="005230EB" w:rsidRPr="00552894" w:rsidRDefault="008D74DC" w:rsidP="00E568D0">
      <w:pPr>
        <w:pStyle w:val="Akapitzlist"/>
        <w:numPr>
          <w:ilvl w:val="0"/>
          <w:numId w:val="27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 przypadku awarii autokaru lub innych nieprzewidzianych zdarzeń zobowiązuje </w:t>
      </w:r>
      <w:r w:rsidR="005212D3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>się podstawić inny sprawny autokar w ciągu 2 godzin od wystąpienia awarii,</w:t>
      </w:r>
    </w:p>
    <w:p w:rsidR="00704F74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 xml:space="preserve">wyżywienie </w:t>
      </w:r>
      <w:r w:rsidRPr="00552894">
        <w:rPr>
          <w:rFonts w:ascii="Times New Roman" w:hAnsi="Times New Roman" w:cs="Times New Roman"/>
          <w:sz w:val="24"/>
          <w:szCs w:val="24"/>
        </w:rPr>
        <w:t xml:space="preserve">uczestników wypoczynku, w formie </w:t>
      </w:r>
      <w:r w:rsidRPr="00552894">
        <w:rPr>
          <w:rFonts w:ascii="Times New Roman" w:hAnsi="Times New Roman" w:cs="Times New Roman"/>
          <w:b/>
          <w:sz w:val="24"/>
          <w:szCs w:val="24"/>
        </w:rPr>
        <w:t>5 posiłków dziennie</w:t>
      </w:r>
      <w:r w:rsidRPr="00552894">
        <w:rPr>
          <w:rFonts w:ascii="Times New Roman" w:hAnsi="Times New Roman" w:cs="Times New Roman"/>
          <w:sz w:val="24"/>
          <w:szCs w:val="24"/>
        </w:rPr>
        <w:t xml:space="preserve"> (śniadanie, drugie śniadanie, obiad, podwieczorek, kolacja) zgodnie z zasadami </w:t>
      </w:r>
      <w:r w:rsidR="008D74DC" w:rsidRPr="00552894">
        <w:rPr>
          <w:rFonts w:ascii="Times New Roman" w:hAnsi="Times New Roman" w:cs="Times New Roman"/>
          <w:sz w:val="24"/>
          <w:szCs w:val="24"/>
        </w:rPr>
        <w:t xml:space="preserve">określonymi </w:t>
      </w:r>
      <w:r w:rsidR="000D34CA" w:rsidRPr="00552894">
        <w:rPr>
          <w:rFonts w:ascii="Times New Roman" w:hAnsi="Times New Roman" w:cs="Times New Roman"/>
          <w:sz w:val="24"/>
          <w:szCs w:val="24"/>
        </w:rPr>
        <w:br/>
      </w:r>
      <w:r w:rsidR="008D74DC" w:rsidRPr="00552894">
        <w:rPr>
          <w:rFonts w:ascii="Times New Roman" w:hAnsi="Times New Roman" w:cs="Times New Roman"/>
          <w:sz w:val="24"/>
          <w:szCs w:val="24"/>
        </w:rPr>
        <w:t xml:space="preserve">w </w:t>
      </w:r>
      <w:r w:rsidR="000D34CA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Ustawie z dnia 25 sierpnia 2006 r. o bezpieczeństwie żywności i żywienia (</w:t>
      </w:r>
      <w:proofErr w:type="spellStart"/>
      <w:r w:rsidR="000D34CA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0D34CA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2023 r. poz. 1448)</w:t>
      </w:r>
      <w:r w:rsidR="000D34CA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 xml:space="preserve">z zapewnieniem: </w:t>
      </w:r>
    </w:p>
    <w:p w:rsidR="00704F74" w:rsidRPr="00552894" w:rsidRDefault="00ED4E91" w:rsidP="005212D3">
      <w:pPr>
        <w:pStyle w:val="Akapitzlist"/>
        <w:numPr>
          <w:ilvl w:val="1"/>
          <w:numId w:val="20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suchego prowiantu na czas podróży odbywanych w trakcie trwania wypoczynku,</w:t>
      </w:r>
    </w:p>
    <w:p w:rsidR="00704F74" w:rsidRPr="00552894" w:rsidRDefault="00ED4E91" w:rsidP="005212D3">
      <w:pPr>
        <w:pStyle w:val="Akapitzlist"/>
        <w:numPr>
          <w:ilvl w:val="1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ciepłego posiłku w dniu przyjazdu uczestników na miejsce wypoczynku, bez względu na godzinę przyjazdu (ostatni dzień pobytu uczestników na wypoczynku zakończy się śniadaniem i wydaniem uczestnikom suchego prowiantu na drogę powrotną, przy czym wartość śniadania i prowiantu będzie stanowiła dzienną stawkę żywieniową). Paczka suchego prowiantu na jednego uczestnika będzie zawierała co najmniej: dwie bułki – kanapki, bułkę drożdżówkę, owoc, płyn (np. woda, sok) w ilości 500 ml,  </w:t>
      </w:r>
    </w:p>
    <w:p w:rsidR="009B5394" w:rsidRPr="00552894" w:rsidRDefault="008659E2" w:rsidP="005212D3">
      <w:pPr>
        <w:pStyle w:val="Akapitzlist"/>
        <w:numPr>
          <w:ilvl w:val="1"/>
          <w:numId w:val="20"/>
        </w:num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zmianowe</w:t>
      </w:r>
      <w:r w:rsidR="009B5394" w:rsidRPr="00552894">
        <w:rPr>
          <w:rFonts w:ascii="Times New Roman" w:hAnsi="Times New Roman" w:cs="Times New Roman"/>
          <w:sz w:val="24"/>
          <w:szCs w:val="24"/>
        </w:rPr>
        <w:t>go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wydawani</w:t>
      </w:r>
      <w:r w:rsidR="0020370C" w:rsidRPr="00552894">
        <w:rPr>
          <w:rFonts w:ascii="Times New Roman" w:hAnsi="Times New Roman" w:cs="Times New Roman"/>
          <w:sz w:val="24"/>
          <w:szCs w:val="24"/>
        </w:rPr>
        <w:t>a</w:t>
      </w:r>
      <w:r w:rsidRPr="00552894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9B5394" w:rsidRPr="00552894">
        <w:rPr>
          <w:rFonts w:ascii="Times New Roman" w:hAnsi="Times New Roman" w:cs="Times New Roman"/>
          <w:sz w:val="24"/>
          <w:szCs w:val="24"/>
        </w:rPr>
        <w:t>,</w:t>
      </w:r>
    </w:p>
    <w:p w:rsidR="001A41F5" w:rsidRPr="00552894" w:rsidRDefault="001A41F5" w:rsidP="001A41F5">
      <w:pPr>
        <w:spacing w:after="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="00421F81" w:rsidRPr="00552894">
        <w:rPr>
          <w:rFonts w:ascii="Times New Roman" w:hAnsi="Times New Roman" w:cs="Times New Roman"/>
          <w:sz w:val="24"/>
          <w:szCs w:val="24"/>
        </w:rPr>
        <w:t xml:space="preserve"> Dzienn</w:t>
      </w:r>
      <w:r w:rsidR="0019019C" w:rsidRPr="00552894">
        <w:rPr>
          <w:rFonts w:ascii="Times New Roman" w:hAnsi="Times New Roman" w:cs="Times New Roman"/>
          <w:sz w:val="24"/>
          <w:szCs w:val="24"/>
        </w:rPr>
        <w:t>a</w:t>
      </w:r>
      <w:r w:rsidRPr="00552894">
        <w:rPr>
          <w:rFonts w:ascii="Times New Roman" w:hAnsi="Times New Roman" w:cs="Times New Roman"/>
          <w:sz w:val="24"/>
          <w:szCs w:val="24"/>
        </w:rPr>
        <w:t xml:space="preserve"> stawka wyżywienia uczestnika winna wynosić </w:t>
      </w:r>
      <w:r w:rsidRPr="00552894">
        <w:rPr>
          <w:rFonts w:ascii="Times New Roman" w:hAnsi="Times New Roman" w:cs="Times New Roman"/>
          <w:b/>
          <w:sz w:val="24"/>
          <w:szCs w:val="24"/>
        </w:rPr>
        <w:t>minimum 2</w:t>
      </w:r>
      <w:r w:rsidR="002E601A" w:rsidRPr="00552894">
        <w:rPr>
          <w:rFonts w:ascii="Times New Roman" w:hAnsi="Times New Roman" w:cs="Times New Roman"/>
          <w:b/>
          <w:sz w:val="24"/>
          <w:szCs w:val="24"/>
        </w:rPr>
        <w:t>5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552894">
        <w:rPr>
          <w:rFonts w:ascii="Times New Roman" w:hAnsi="Times New Roman" w:cs="Times New Roman"/>
          <w:sz w:val="24"/>
          <w:szCs w:val="24"/>
        </w:rPr>
        <w:t>.</w:t>
      </w:r>
    </w:p>
    <w:p w:rsidR="0022359D" w:rsidRPr="00552894" w:rsidRDefault="00FE13CC" w:rsidP="00B264BD">
      <w:pPr>
        <w:pStyle w:val="Akapitzlist"/>
        <w:numPr>
          <w:ilvl w:val="1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 xml:space="preserve">realizację </w:t>
      </w:r>
      <w:r w:rsidR="0022359D" w:rsidRPr="00552894">
        <w:rPr>
          <w:rFonts w:ascii="Times New Roman" w:hAnsi="Times New Roman" w:cs="Times New Roman"/>
          <w:b/>
          <w:sz w:val="24"/>
          <w:szCs w:val="24"/>
        </w:rPr>
        <w:t>program</w:t>
      </w:r>
      <w:r w:rsidR="00ED4E91" w:rsidRPr="00552894">
        <w:rPr>
          <w:rFonts w:ascii="Times New Roman" w:hAnsi="Times New Roman" w:cs="Times New Roman"/>
          <w:b/>
          <w:sz w:val="24"/>
          <w:szCs w:val="24"/>
        </w:rPr>
        <w:t xml:space="preserve"> wypoczynku</w:t>
      </w:r>
      <w:r w:rsidR="00ED4E91" w:rsidRPr="00552894">
        <w:rPr>
          <w:rFonts w:ascii="Times New Roman" w:hAnsi="Times New Roman" w:cs="Times New Roman"/>
          <w:sz w:val="24"/>
          <w:szCs w:val="24"/>
        </w:rPr>
        <w:t>,</w:t>
      </w:r>
      <w:r w:rsidR="0037540A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 xml:space="preserve">który </w:t>
      </w:r>
      <w:r w:rsidR="0037540A" w:rsidRPr="00552894">
        <w:rPr>
          <w:rFonts w:ascii="Times New Roman" w:hAnsi="Times New Roman" w:cs="Times New Roman"/>
          <w:sz w:val="24"/>
          <w:szCs w:val="24"/>
        </w:rPr>
        <w:t xml:space="preserve">winien uwzględniać; gry i zabawy ruchowe, konkursy z nagrodami, imprezy sportowe, dyskoteki ogniska, wycieczki piesze, autokarowe lub rowerowe. Organizator pokrywa koszty biletów wstępu do zaplanowanych miejsc ujętych w programie wypoczynku, w tym muzeów, obiektów sportowych, kąpielisk. Organizator zapewni </w:t>
      </w:r>
      <w:r w:rsidR="00894206" w:rsidRPr="00552894">
        <w:rPr>
          <w:rFonts w:ascii="Times New Roman" w:hAnsi="Times New Roman" w:cs="Times New Roman"/>
          <w:sz w:val="24"/>
          <w:szCs w:val="24"/>
        </w:rPr>
        <w:t>bezpieczne korzystani</w:t>
      </w:r>
      <w:r w:rsidR="008736D6" w:rsidRPr="00552894">
        <w:rPr>
          <w:rFonts w:ascii="Times New Roman" w:hAnsi="Times New Roman" w:cs="Times New Roman"/>
          <w:sz w:val="24"/>
          <w:szCs w:val="24"/>
        </w:rPr>
        <w:t xml:space="preserve">e z wyznaczonego obszaru wodnego </w:t>
      </w:r>
      <w:r w:rsidR="00894206" w:rsidRPr="00552894">
        <w:rPr>
          <w:rFonts w:ascii="Times New Roman" w:hAnsi="Times New Roman" w:cs="Times New Roman"/>
          <w:sz w:val="24"/>
          <w:szCs w:val="24"/>
        </w:rPr>
        <w:t>zgodnie z u</w:t>
      </w:r>
      <w:r w:rsidR="008736D6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stawą z dnia 18 sierpnia 2011 r. o bezpieczeństwie </w:t>
      </w:r>
      <w:r w:rsidR="002E601A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736D6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osób przebywających na obszarach wodnych </w:t>
      </w:r>
      <w:r w:rsidR="00FA69F8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FA69F8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FA69F8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z 2023 r. poz. 714). </w:t>
      </w:r>
      <w:r w:rsidR="008736D6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</w:t>
      </w:r>
      <w:r w:rsidR="0019019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wypoczynku 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zgodnie z rekomendacją Ministra Edukacji </w:t>
      </w:r>
      <w:r w:rsidR="00ED4E91" w:rsidRPr="00552894">
        <w:rPr>
          <w:rFonts w:ascii="Times New Roman" w:hAnsi="Times New Roman" w:cs="Times New Roman"/>
          <w:sz w:val="24"/>
          <w:szCs w:val="24"/>
        </w:rPr>
        <w:t>winien</w:t>
      </w:r>
      <w:r w:rsidR="0022359D" w:rsidRPr="00552894">
        <w:rPr>
          <w:rFonts w:ascii="Times New Roman" w:hAnsi="Times New Roman" w:cs="Times New Roman"/>
          <w:sz w:val="24"/>
          <w:szCs w:val="24"/>
        </w:rPr>
        <w:t>: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BD" w:rsidRPr="00552894" w:rsidRDefault="00B264BD" w:rsidP="00B264BD">
      <w:pPr>
        <w:pStyle w:val="PKTpunkt"/>
        <w:numPr>
          <w:ilvl w:val="0"/>
          <w:numId w:val="50"/>
        </w:numPr>
        <w:spacing w:line="276" w:lineRule="auto"/>
        <w:rPr>
          <w:rFonts w:ascii="Times New Roman" w:hAnsi="Times New Roman" w:cs="Times New Roman"/>
        </w:rPr>
      </w:pPr>
      <w:r w:rsidRPr="00552894">
        <w:rPr>
          <w:rFonts w:ascii="Times New Roman" w:hAnsi="Times New Roman" w:cs="Times New Roman"/>
        </w:rPr>
        <w:t>promować zdrowie poprzez zachowanie zasad higieny i bezpieczeństwa oraz wzmacniać zdrowie psychiczne poprzez pomoc psychologiczną i wsparcie rówieśnicze,</w:t>
      </w:r>
    </w:p>
    <w:p w:rsidR="00B264BD" w:rsidRPr="00552894" w:rsidRDefault="00B264BD" w:rsidP="00B264BD">
      <w:pPr>
        <w:pStyle w:val="menfon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552894">
        <w:rPr>
          <w:rFonts w:ascii="Times New Roman" w:hAnsi="Times New Roman" w:cs="Times New Roman"/>
        </w:rPr>
        <w:t>utrwalać zasady zdrowego żywienia, niemarnowania żywności oraz aktywność fizyczną,</w:t>
      </w:r>
    </w:p>
    <w:p w:rsidR="00B264BD" w:rsidRPr="00552894" w:rsidRDefault="00B264BD" w:rsidP="00B264B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promować profilaktykę e-uzależnień i higienę cyfrową,</w:t>
      </w:r>
    </w:p>
    <w:p w:rsidR="00B264BD" w:rsidRPr="00552894" w:rsidRDefault="00B264BD" w:rsidP="00B264BD">
      <w:pPr>
        <w:pStyle w:val="menfon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552894">
        <w:rPr>
          <w:rFonts w:ascii="Times New Roman" w:hAnsi="Times New Roman" w:cs="Times New Roman"/>
        </w:rPr>
        <w:t xml:space="preserve">uwzględniać działania w zakresie edukacji historycznej, patriotycznej, zachęcające i promujące wizyty w miejscach związanych ze znanymi postaciami z historii naszego Kraju, w tym </w:t>
      </w:r>
      <w:r w:rsidRPr="00552894">
        <w:rPr>
          <w:rFonts w:ascii="Times New Roman" w:hAnsi="Times New Roman" w:cs="Times New Roman"/>
          <w:shd w:val="clear" w:color="auto" w:fill="FFFFFF"/>
        </w:rPr>
        <w:t>uwzględniający patronów 2024 r. ustanowionych przez Sejm RP</w:t>
      </w:r>
      <w:r w:rsidRPr="00552894">
        <w:rPr>
          <w:rFonts w:ascii="Times New Roman" w:hAnsi="Times New Roman" w:cs="Times New Roman"/>
        </w:rPr>
        <w:t>,</w:t>
      </w:r>
    </w:p>
    <w:p w:rsidR="00B264BD" w:rsidRPr="00552894" w:rsidRDefault="00B264BD" w:rsidP="00B264BD">
      <w:pPr>
        <w:pStyle w:val="menfon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552894">
        <w:rPr>
          <w:rFonts w:ascii="Times New Roman" w:hAnsi="Times New Roman" w:cs="Times New Roman"/>
        </w:rPr>
        <w:t>wzmacniać postawy prospołeczne, w tym działania z zakresu wolontariatu,</w:t>
      </w:r>
    </w:p>
    <w:p w:rsidR="00B264BD" w:rsidRPr="00552894" w:rsidRDefault="00B264BD" w:rsidP="00B264BD">
      <w:pPr>
        <w:pStyle w:val="menfon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552894">
        <w:rPr>
          <w:rFonts w:ascii="Times New Roman" w:hAnsi="Times New Roman" w:cs="Times New Roman"/>
        </w:rPr>
        <w:t xml:space="preserve">integrować społecznie dzieci i młodzież, ze zróżnicowanymi potrzebami rozwojowymi i edukacyjnymi, pochodzące z różnych środowisk, w tym </w:t>
      </w:r>
      <w:r w:rsidRPr="00552894">
        <w:rPr>
          <w:rFonts w:ascii="Times New Roman" w:hAnsi="Times New Roman" w:cs="Times New Roman"/>
        </w:rPr>
        <w:br/>
        <w:t xml:space="preserve">z mniejszościowych grup społecznych czy kulturowych z pozostałymi uczestnikami wypoczynku, uwzględniać ich potrzeby rozwojowe i edukacyjne, </w:t>
      </w:r>
    </w:p>
    <w:p w:rsidR="00B264BD" w:rsidRPr="00552894" w:rsidRDefault="00B264BD" w:rsidP="00B264BD">
      <w:pPr>
        <w:pStyle w:val="PKTpunkt"/>
        <w:numPr>
          <w:ilvl w:val="0"/>
          <w:numId w:val="50"/>
        </w:numPr>
        <w:spacing w:line="276" w:lineRule="auto"/>
        <w:rPr>
          <w:rStyle w:val="cf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52894">
        <w:rPr>
          <w:rFonts w:ascii="Times New Roman" w:eastAsia="Times New Roman" w:hAnsi="Times New Roman" w:cs="Times New Roman"/>
        </w:rPr>
        <w:lastRenderedPageBreak/>
        <w:t>uwzględniać działania, w zakresie edukacji obywatelskiej, społecznej z elementami ekonomicznymi</w:t>
      </w:r>
      <w:r w:rsidRPr="00552894">
        <w:rPr>
          <w:rFonts w:ascii="Times New Roman" w:hAnsi="Times New Roman" w:cs="Times New Roman"/>
          <w:shd w:val="clear" w:color="auto" w:fill="FFFFFF"/>
        </w:rPr>
        <w:t>,</w:t>
      </w:r>
      <w:r w:rsidRPr="00552894">
        <w:rPr>
          <w:rFonts w:ascii="Times New Roman" w:hAnsi="Times New Roman" w:cs="Times New Roman"/>
        </w:rPr>
        <w:t xml:space="preserve"> w tym </w:t>
      </w:r>
      <w:r w:rsidRPr="00552894">
        <w:rPr>
          <w:rFonts w:ascii="Times New Roman" w:hAnsi="Times New Roman" w:cs="Times New Roman"/>
          <w:shd w:val="clear" w:color="auto" w:fill="FFFFFF"/>
        </w:rPr>
        <w:t>brać pod uwagę</w:t>
      </w:r>
      <w:r w:rsidRPr="00552894">
        <w:rPr>
          <w:rFonts w:ascii="Times New Roman" w:hAnsi="Times New Roman" w:cs="Times New Roman"/>
        </w:rPr>
        <w:t xml:space="preserve"> ustanowienie </w:t>
      </w:r>
      <w:r w:rsidRPr="00552894">
        <w:rPr>
          <w:rStyle w:val="cf01"/>
          <w:rFonts w:ascii="Times New Roman" w:hAnsi="Times New Roman" w:cs="Times New Roman"/>
          <w:color w:val="auto"/>
          <w:sz w:val="24"/>
          <w:szCs w:val="24"/>
        </w:rPr>
        <w:t>przez Senat RP</w:t>
      </w:r>
      <w:r w:rsidRPr="00552894">
        <w:rPr>
          <w:rFonts w:ascii="Times New Roman" w:hAnsi="Times New Roman" w:cs="Times New Roman"/>
          <w:shd w:val="clear" w:color="auto" w:fill="FFFFFF"/>
        </w:rPr>
        <w:t xml:space="preserve"> roku 2024, jako „Roku</w:t>
      </w:r>
      <w:r w:rsidRPr="00552894">
        <w:rPr>
          <w:rFonts w:ascii="Times New Roman" w:hAnsi="Times New Roman" w:cs="Times New Roman"/>
        </w:rPr>
        <w:t xml:space="preserve"> </w:t>
      </w:r>
      <w:r w:rsidRPr="00552894">
        <w:rPr>
          <w:rStyle w:val="cf01"/>
          <w:rFonts w:ascii="Times New Roman" w:hAnsi="Times New Roman" w:cs="Times New Roman"/>
          <w:color w:val="auto"/>
          <w:sz w:val="24"/>
          <w:szCs w:val="24"/>
        </w:rPr>
        <w:t>Edukacji  Ekonomicznej”.</w:t>
      </w:r>
    </w:p>
    <w:p w:rsidR="006A202A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zakwaterowani</w:t>
      </w:r>
      <w:r w:rsidR="0022359D" w:rsidRPr="00552894">
        <w:rPr>
          <w:rFonts w:ascii="Times New Roman" w:hAnsi="Times New Roman" w:cs="Times New Roman"/>
          <w:b/>
          <w:sz w:val="24"/>
          <w:szCs w:val="24"/>
        </w:rPr>
        <w:t>e</w:t>
      </w:r>
      <w:r w:rsidR="006A202A" w:rsidRPr="00552894">
        <w:rPr>
          <w:rFonts w:ascii="Times New Roman" w:hAnsi="Times New Roman" w:cs="Times New Roman"/>
          <w:sz w:val="24"/>
          <w:szCs w:val="24"/>
        </w:rPr>
        <w:t xml:space="preserve"> w </w:t>
      </w:r>
      <w:r w:rsidRPr="00552894">
        <w:rPr>
          <w:rFonts w:ascii="Times New Roman" w:hAnsi="Times New Roman" w:cs="Times New Roman"/>
          <w:sz w:val="24"/>
          <w:szCs w:val="24"/>
        </w:rPr>
        <w:t>obiek</w:t>
      </w:r>
      <w:r w:rsidR="006A202A" w:rsidRPr="00552894">
        <w:rPr>
          <w:rFonts w:ascii="Times New Roman" w:hAnsi="Times New Roman" w:cs="Times New Roman"/>
          <w:sz w:val="24"/>
          <w:szCs w:val="24"/>
        </w:rPr>
        <w:t>cie</w:t>
      </w:r>
      <w:r w:rsidRPr="00552894">
        <w:rPr>
          <w:rFonts w:ascii="Times New Roman" w:hAnsi="Times New Roman" w:cs="Times New Roman"/>
          <w:sz w:val="24"/>
          <w:szCs w:val="24"/>
        </w:rPr>
        <w:t xml:space="preserve"> spełnia</w:t>
      </w:r>
      <w:r w:rsidR="006A202A" w:rsidRPr="00552894">
        <w:rPr>
          <w:rFonts w:ascii="Times New Roman" w:hAnsi="Times New Roman" w:cs="Times New Roman"/>
          <w:sz w:val="24"/>
          <w:szCs w:val="24"/>
        </w:rPr>
        <w:t>jącym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wymogi dotyczące bezpieczeństwa i higieny określone obowiązującymi przepisami prawa oraz wynikające ze szczególnego charakteru świadczenia</w:t>
      </w:r>
      <w:r w:rsidR="007B3E88" w:rsidRPr="00552894">
        <w:rPr>
          <w:rFonts w:ascii="Times New Roman" w:hAnsi="Times New Roman" w:cs="Times New Roman"/>
          <w:sz w:val="24"/>
          <w:szCs w:val="24"/>
        </w:rPr>
        <w:t xml:space="preserve">. 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C52609" w:rsidRPr="00552894">
        <w:rPr>
          <w:rFonts w:ascii="Times New Roman" w:hAnsi="Times New Roman" w:cs="Times New Roman"/>
          <w:sz w:val="24"/>
          <w:szCs w:val="24"/>
        </w:rPr>
        <w:t>O</w:t>
      </w:r>
      <w:r w:rsidRPr="00552894">
        <w:rPr>
          <w:rFonts w:ascii="Times New Roman" w:hAnsi="Times New Roman" w:cs="Times New Roman"/>
          <w:sz w:val="24"/>
          <w:szCs w:val="24"/>
        </w:rPr>
        <w:t xml:space="preserve">biekt przeznaczony na wypoczynek </w:t>
      </w:r>
      <w:r w:rsidR="006A202A" w:rsidRPr="00552894">
        <w:rPr>
          <w:rFonts w:ascii="Times New Roman" w:hAnsi="Times New Roman" w:cs="Times New Roman"/>
          <w:sz w:val="24"/>
          <w:szCs w:val="24"/>
        </w:rPr>
        <w:t>po</w:t>
      </w:r>
      <w:r w:rsidRPr="00552894">
        <w:rPr>
          <w:rFonts w:ascii="Times New Roman" w:hAnsi="Times New Roman" w:cs="Times New Roman"/>
          <w:sz w:val="24"/>
          <w:szCs w:val="24"/>
        </w:rPr>
        <w:t>winien</w:t>
      </w:r>
      <w:r w:rsidR="006A202A" w:rsidRPr="00552894">
        <w:rPr>
          <w:rFonts w:ascii="Times New Roman" w:hAnsi="Times New Roman" w:cs="Times New Roman"/>
          <w:sz w:val="24"/>
          <w:szCs w:val="24"/>
        </w:rPr>
        <w:t>:</w:t>
      </w:r>
    </w:p>
    <w:p w:rsidR="006A202A" w:rsidRPr="00552894" w:rsidRDefault="00ED4E91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znajdować się pod jednym adresem (w jednym ośrodku wczasowym, internacie, bursie, hotelu, pensjonacie)</w:t>
      </w:r>
      <w:r w:rsidR="006A202A" w:rsidRPr="00552894">
        <w:rPr>
          <w:rFonts w:ascii="Times New Roman" w:hAnsi="Times New Roman" w:cs="Times New Roman"/>
          <w:sz w:val="24"/>
          <w:szCs w:val="24"/>
        </w:rPr>
        <w:t>,</w:t>
      </w:r>
    </w:p>
    <w:p w:rsidR="006A202A" w:rsidRPr="00552894" w:rsidRDefault="00ED4E91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posiadać </w:t>
      </w:r>
      <w:r w:rsidR="00BA45CF" w:rsidRPr="00552894">
        <w:rPr>
          <w:rFonts w:ascii="Times New Roman" w:hAnsi="Times New Roman" w:cs="Times New Roman"/>
          <w:sz w:val="24"/>
          <w:szCs w:val="24"/>
        </w:rPr>
        <w:t>aktualn</w:t>
      </w:r>
      <w:r w:rsidR="00DE55BC" w:rsidRPr="00552894">
        <w:rPr>
          <w:rFonts w:ascii="Times New Roman" w:hAnsi="Times New Roman" w:cs="Times New Roman"/>
          <w:sz w:val="24"/>
          <w:szCs w:val="24"/>
        </w:rPr>
        <w:t xml:space="preserve">ą </w:t>
      </w:r>
      <w:r w:rsidR="0022359D" w:rsidRPr="00552894">
        <w:rPr>
          <w:rFonts w:ascii="Times New Roman" w:hAnsi="Times New Roman" w:cs="Times New Roman"/>
          <w:sz w:val="24"/>
          <w:szCs w:val="24"/>
        </w:rPr>
        <w:t xml:space="preserve">na dzień organizacji wypoczynku </w:t>
      </w:r>
      <w:r w:rsidRPr="00552894">
        <w:rPr>
          <w:rFonts w:ascii="Times New Roman" w:hAnsi="Times New Roman" w:cs="Times New Roman"/>
          <w:sz w:val="24"/>
          <w:szCs w:val="24"/>
        </w:rPr>
        <w:t>opinię właściwej miejscowo straży pożarnej o dopuszczeniu obiektu do zorganizowania w nim wypoczynku dla dzieci i młodzieży</w:t>
      </w:r>
      <w:r w:rsidR="006A202A" w:rsidRPr="00552894">
        <w:rPr>
          <w:rFonts w:ascii="Times New Roman" w:hAnsi="Times New Roman" w:cs="Times New Roman"/>
          <w:sz w:val="24"/>
          <w:szCs w:val="24"/>
        </w:rPr>
        <w:t>,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9D" w:rsidRPr="00552894" w:rsidRDefault="00BA45CF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mieć lokalizację </w:t>
      </w:r>
      <w:r w:rsidR="0022359D" w:rsidRPr="00552894">
        <w:rPr>
          <w:rFonts w:ascii="Times New Roman" w:hAnsi="Times New Roman" w:cs="Times New Roman"/>
          <w:sz w:val="24"/>
          <w:szCs w:val="24"/>
        </w:rPr>
        <w:t>z dala od dróg o dużym natężeniu ruchu samochodowego,</w:t>
      </w:r>
    </w:p>
    <w:p w:rsidR="006A202A" w:rsidRPr="00552894" w:rsidRDefault="00ED4E91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być oświetlony latarniami elektrycznymi</w:t>
      </w:r>
      <w:r w:rsidR="006A202A" w:rsidRPr="00552894">
        <w:rPr>
          <w:rFonts w:ascii="Times New Roman" w:hAnsi="Times New Roman" w:cs="Times New Roman"/>
          <w:sz w:val="24"/>
          <w:szCs w:val="24"/>
        </w:rPr>
        <w:t>,</w:t>
      </w:r>
    </w:p>
    <w:p w:rsidR="005A401F" w:rsidRPr="00552894" w:rsidRDefault="005A401F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zawierać wyposażenie pokoi </w:t>
      </w:r>
      <w:r w:rsidR="00ED4E91" w:rsidRPr="00552894">
        <w:rPr>
          <w:rFonts w:ascii="Times New Roman" w:hAnsi="Times New Roman" w:cs="Times New Roman"/>
          <w:sz w:val="24"/>
          <w:szCs w:val="24"/>
        </w:rPr>
        <w:t>obejm</w:t>
      </w:r>
      <w:r w:rsidRPr="00552894">
        <w:rPr>
          <w:rFonts w:ascii="Times New Roman" w:hAnsi="Times New Roman" w:cs="Times New Roman"/>
          <w:sz w:val="24"/>
          <w:szCs w:val="24"/>
        </w:rPr>
        <w:t>ujące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co najmniej: </w:t>
      </w:r>
      <w:r w:rsidRPr="00552894">
        <w:rPr>
          <w:rFonts w:ascii="Times New Roman" w:hAnsi="Times New Roman" w:cs="Times New Roman"/>
          <w:sz w:val="24"/>
          <w:szCs w:val="24"/>
        </w:rPr>
        <w:t xml:space="preserve">tapczany lub 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łóżka </w:t>
      </w:r>
      <w:r w:rsidRPr="00552894">
        <w:rPr>
          <w:rFonts w:ascii="Times New Roman" w:hAnsi="Times New Roman" w:cs="Times New Roman"/>
          <w:sz w:val="24"/>
          <w:szCs w:val="24"/>
        </w:rPr>
        <w:br/>
      </w:r>
      <w:r w:rsidR="00ED4E91" w:rsidRPr="00552894">
        <w:rPr>
          <w:rFonts w:ascii="Times New Roman" w:hAnsi="Times New Roman" w:cs="Times New Roman"/>
          <w:sz w:val="24"/>
          <w:szCs w:val="24"/>
        </w:rPr>
        <w:t>z materacem (z wyłączeniem łóżek piętrowych - metalowych typu wojskowego)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ED4E91" w:rsidRPr="00552894">
        <w:rPr>
          <w:rFonts w:ascii="Times New Roman" w:hAnsi="Times New Roman" w:cs="Times New Roman"/>
          <w:sz w:val="24"/>
          <w:szCs w:val="24"/>
        </w:rPr>
        <w:t>dla każdego uczestnika</w:t>
      </w:r>
      <w:r w:rsidRPr="00552894">
        <w:rPr>
          <w:rFonts w:ascii="Times New Roman" w:hAnsi="Times New Roman" w:cs="Times New Roman"/>
          <w:sz w:val="24"/>
          <w:szCs w:val="24"/>
        </w:rPr>
        <w:t xml:space="preserve">, </w:t>
      </w:r>
      <w:r w:rsidR="00ED4E91" w:rsidRPr="00552894">
        <w:rPr>
          <w:rFonts w:ascii="Times New Roman" w:hAnsi="Times New Roman" w:cs="Times New Roman"/>
          <w:sz w:val="24"/>
          <w:szCs w:val="24"/>
        </w:rPr>
        <w:t>poduszkę</w:t>
      </w:r>
      <w:r w:rsidRPr="00552894">
        <w:rPr>
          <w:rFonts w:ascii="Times New Roman" w:hAnsi="Times New Roman" w:cs="Times New Roman"/>
          <w:sz w:val="24"/>
          <w:szCs w:val="24"/>
        </w:rPr>
        <w:t xml:space="preserve"> i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kołdrę wraz z bielizną pościelową (poszewka na kołdrę, poduszkę i prześcieradło) oraz dodatkowy koc dla każdego uczestnika,</w:t>
      </w:r>
      <w:r w:rsidR="00C52609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ED4E91" w:rsidRPr="00552894">
        <w:rPr>
          <w:rFonts w:ascii="Times New Roman" w:hAnsi="Times New Roman" w:cs="Times New Roman"/>
          <w:sz w:val="24"/>
          <w:szCs w:val="24"/>
        </w:rPr>
        <w:t>szafy ubraniowe</w:t>
      </w:r>
      <w:r w:rsidR="00C52609" w:rsidRPr="00552894">
        <w:rPr>
          <w:rFonts w:ascii="Times New Roman" w:hAnsi="Times New Roman" w:cs="Times New Roman"/>
          <w:sz w:val="24"/>
          <w:szCs w:val="24"/>
        </w:rPr>
        <w:t xml:space="preserve"> z </w:t>
      </w:r>
      <w:r w:rsidR="00ED4E91" w:rsidRPr="00552894">
        <w:rPr>
          <w:rFonts w:ascii="Times New Roman" w:hAnsi="Times New Roman" w:cs="Times New Roman"/>
          <w:sz w:val="24"/>
          <w:szCs w:val="24"/>
        </w:rPr>
        <w:t>wieszak</w:t>
      </w:r>
      <w:r w:rsidR="00C52609" w:rsidRPr="00552894">
        <w:rPr>
          <w:rFonts w:ascii="Times New Roman" w:hAnsi="Times New Roman" w:cs="Times New Roman"/>
          <w:sz w:val="24"/>
          <w:szCs w:val="24"/>
        </w:rPr>
        <w:t>ami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w ilości odpowiadającej ilości uczestników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5A401F" w:rsidRPr="00552894" w:rsidRDefault="005A401F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być wyposażony w</w:t>
      </w:r>
      <w:r w:rsidR="00C52609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ED4E91" w:rsidRPr="00552894">
        <w:rPr>
          <w:rFonts w:ascii="Times New Roman" w:hAnsi="Times New Roman" w:cs="Times New Roman"/>
          <w:sz w:val="24"/>
          <w:szCs w:val="24"/>
        </w:rPr>
        <w:t>sprzęt do gier sportowych, towarzyskich zapewniający organizację atrakcyjn</w:t>
      </w:r>
      <w:r w:rsidRPr="00552894">
        <w:rPr>
          <w:rFonts w:ascii="Times New Roman" w:hAnsi="Times New Roman" w:cs="Times New Roman"/>
          <w:sz w:val="24"/>
          <w:szCs w:val="24"/>
        </w:rPr>
        <w:t>ego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wypoczyn</w:t>
      </w:r>
      <w:r w:rsidRPr="00552894">
        <w:rPr>
          <w:rFonts w:ascii="Times New Roman" w:hAnsi="Times New Roman" w:cs="Times New Roman"/>
          <w:sz w:val="24"/>
          <w:szCs w:val="24"/>
        </w:rPr>
        <w:t>ku,</w:t>
      </w:r>
    </w:p>
    <w:p w:rsidR="00615A98" w:rsidRPr="00552894" w:rsidRDefault="005A401F" w:rsidP="00B264BD">
      <w:pPr>
        <w:pStyle w:val="Akapitzlist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posiadać stołówk</w:t>
      </w:r>
      <w:r w:rsidR="00615A98" w:rsidRPr="00552894">
        <w:rPr>
          <w:rFonts w:ascii="Times New Roman" w:hAnsi="Times New Roman" w:cs="Times New Roman"/>
          <w:sz w:val="24"/>
          <w:szCs w:val="24"/>
        </w:rPr>
        <w:t>ę</w:t>
      </w:r>
      <w:r w:rsidRPr="00552894">
        <w:rPr>
          <w:rFonts w:ascii="Times New Roman" w:hAnsi="Times New Roman" w:cs="Times New Roman"/>
          <w:sz w:val="24"/>
          <w:szCs w:val="24"/>
        </w:rPr>
        <w:t>, wyposażoną w odpowiednią liczbę sto</w:t>
      </w:r>
      <w:r w:rsidR="00DD447B" w:rsidRPr="00552894">
        <w:rPr>
          <w:rFonts w:ascii="Times New Roman" w:hAnsi="Times New Roman" w:cs="Times New Roman"/>
          <w:sz w:val="24"/>
          <w:szCs w:val="24"/>
        </w:rPr>
        <w:t xml:space="preserve">łów i krzeseł </w:t>
      </w:r>
      <w:r w:rsidR="00B264BD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>z obowiązkowo wywieszonym jadłospisem na dany dzień</w:t>
      </w:r>
      <w:r w:rsidR="00615A98" w:rsidRPr="00552894">
        <w:rPr>
          <w:rFonts w:ascii="Times New Roman" w:hAnsi="Times New Roman" w:cs="Times New Roman"/>
          <w:sz w:val="24"/>
          <w:szCs w:val="24"/>
        </w:rPr>
        <w:t>, s</w:t>
      </w:r>
      <w:r w:rsidRPr="00552894">
        <w:rPr>
          <w:rFonts w:ascii="Times New Roman" w:hAnsi="Times New Roman" w:cs="Times New Roman"/>
          <w:sz w:val="24"/>
          <w:szCs w:val="24"/>
        </w:rPr>
        <w:t xml:space="preserve">tołówka winna się znajdować </w:t>
      </w:r>
      <w:r w:rsidR="00ED4E91" w:rsidRPr="00552894">
        <w:rPr>
          <w:rFonts w:ascii="Times New Roman" w:hAnsi="Times New Roman" w:cs="Times New Roman"/>
          <w:sz w:val="24"/>
          <w:szCs w:val="24"/>
        </w:rPr>
        <w:t>na terenie obiektu wypoczynku (ośrodku wczasowym, internacie, bursie, hotelu, pensjonacie) lub w odległości nie większej niż 200 m od terenu obiektu</w:t>
      </w:r>
      <w:r w:rsidR="00615A98" w:rsidRPr="00552894">
        <w:rPr>
          <w:rFonts w:ascii="Times New Roman" w:hAnsi="Times New Roman" w:cs="Times New Roman"/>
          <w:sz w:val="24"/>
          <w:szCs w:val="24"/>
        </w:rPr>
        <w:t>,</w:t>
      </w:r>
    </w:p>
    <w:p w:rsidR="00615A98" w:rsidRPr="00552894" w:rsidRDefault="00615A98" w:rsidP="00B264BD">
      <w:pPr>
        <w:pStyle w:val="Akapitzlist"/>
        <w:numPr>
          <w:ilvl w:val="0"/>
          <w:numId w:val="21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posiadać </w:t>
      </w:r>
      <w:r w:rsidR="00ED4E91" w:rsidRPr="00552894">
        <w:rPr>
          <w:rFonts w:ascii="Times New Roman" w:hAnsi="Times New Roman" w:cs="Times New Roman"/>
          <w:sz w:val="24"/>
          <w:szCs w:val="24"/>
        </w:rPr>
        <w:t>świetlic</w:t>
      </w:r>
      <w:r w:rsidRPr="00552894">
        <w:rPr>
          <w:rFonts w:ascii="Times New Roman" w:hAnsi="Times New Roman" w:cs="Times New Roman"/>
          <w:sz w:val="24"/>
          <w:szCs w:val="24"/>
        </w:rPr>
        <w:t>ę</w:t>
      </w:r>
      <w:r w:rsidR="00ED4E91" w:rsidRPr="00552894">
        <w:rPr>
          <w:rFonts w:ascii="Times New Roman" w:hAnsi="Times New Roman" w:cs="Times New Roman"/>
          <w:sz w:val="24"/>
          <w:szCs w:val="24"/>
        </w:rPr>
        <w:t>/sal</w:t>
      </w:r>
      <w:r w:rsidRPr="00552894">
        <w:rPr>
          <w:rFonts w:ascii="Times New Roman" w:hAnsi="Times New Roman" w:cs="Times New Roman"/>
          <w:sz w:val="24"/>
          <w:szCs w:val="24"/>
        </w:rPr>
        <w:t>ę</w:t>
      </w:r>
      <w:r w:rsidR="00ED4E91" w:rsidRPr="00552894">
        <w:rPr>
          <w:rFonts w:ascii="Times New Roman" w:hAnsi="Times New Roman" w:cs="Times New Roman"/>
          <w:sz w:val="24"/>
          <w:szCs w:val="24"/>
        </w:rPr>
        <w:t>, zapewniając</w:t>
      </w:r>
      <w:r w:rsidRPr="00552894">
        <w:rPr>
          <w:rFonts w:ascii="Times New Roman" w:hAnsi="Times New Roman" w:cs="Times New Roman"/>
          <w:sz w:val="24"/>
          <w:szCs w:val="24"/>
        </w:rPr>
        <w:t>ą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uczestnikom możliwość spędzania czasu </w:t>
      </w:r>
      <w:r w:rsidR="00473AF5" w:rsidRPr="00552894">
        <w:rPr>
          <w:rFonts w:ascii="Times New Roman" w:hAnsi="Times New Roman" w:cs="Times New Roman"/>
          <w:sz w:val="24"/>
          <w:szCs w:val="24"/>
        </w:rPr>
        <w:br/>
      </w:r>
      <w:r w:rsidR="00ED4E91" w:rsidRPr="00552894">
        <w:rPr>
          <w:rFonts w:ascii="Times New Roman" w:hAnsi="Times New Roman" w:cs="Times New Roman"/>
          <w:sz w:val="24"/>
          <w:szCs w:val="24"/>
        </w:rPr>
        <w:t>w przypadku niesprzyjających warunków atmosferycznych, jak również służąc</w:t>
      </w:r>
      <w:r w:rsidR="00C52609" w:rsidRPr="00552894">
        <w:rPr>
          <w:rFonts w:ascii="Times New Roman" w:hAnsi="Times New Roman" w:cs="Times New Roman"/>
          <w:sz w:val="24"/>
          <w:szCs w:val="24"/>
        </w:rPr>
        <w:t>ą</w:t>
      </w:r>
      <w:r w:rsidR="00ED4E91" w:rsidRPr="00552894">
        <w:rPr>
          <w:rFonts w:ascii="Times New Roman" w:hAnsi="Times New Roman" w:cs="Times New Roman"/>
          <w:sz w:val="24"/>
          <w:szCs w:val="24"/>
        </w:rPr>
        <w:t xml:space="preserve"> organizacji gier, zabaw, turniejów (pod pojęciem świetlicy/sali rozumie się odrębne pomieszczenie, z możliwością zamykania drzwi, włączenia muzyki, projektora, itp.),</w:t>
      </w:r>
    </w:p>
    <w:p w:rsidR="007B3E88" w:rsidRPr="00552894" w:rsidRDefault="007B3E88" w:rsidP="00B264BD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zapewnić codzienne sprzątanie pomieszczeń, z </w:t>
      </w:r>
      <w:r w:rsidR="00DD447B" w:rsidRPr="00552894">
        <w:rPr>
          <w:rFonts w:ascii="Times New Roman" w:hAnsi="Times New Roman" w:cs="Times New Roman"/>
          <w:sz w:val="24"/>
          <w:szCs w:val="24"/>
        </w:rPr>
        <w:t xml:space="preserve">których korzystają uczestnicy, </w:t>
      </w:r>
      <w:r w:rsidR="00B264BD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>w tym pokoi dzieci,</w:t>
      </w:r>
    </w:p>
    <w:p w:rsidR="00F626D9" w:rsidRPr="00552894" w:rsidRDefault="00B75017" w:rsidP="00B264BD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poddać obiekt dodatkowemu sprzątaniu i dezynfekcji powierzchni dotykowych – poręczy, klamek, blatów, włączników</w:t>
      </w:r>
      <w:r w:rsidR="00B264BD" w:rsidRPr="00552894">
        <w:rPr>
          <w:rFonts w:ascii="Times New Roman" w:hAnsi="Times New Roman" w:cs="Times New Roman"/>
          <w:sz w:val="24"/>
          <w:szCs w:val="24"/>
        </w:rPr>
        <w:t xml:space="preserve"> pomiędzy turnusami</w:t>
      </w:r>
      <w:r w:rsidRPr="00552894">
        <w:rPr>
          <w:rFonts w:ascii="Times New Roman" w:hAnsi="Times New Roman" w:cs="Times New Roman"/>
          <w:sz w:val="24"/>
          <w:szCs w:val="24"/>
        </w:rPr>
        <w:t xml:space="preserve">. W tym celu Organizator wypoczynku zapewnia środki higieniczne w ilości wystarczającej dla personelu oraz uczestników wypoczynku. Dodatkowo </w:t>
      </w:r>
      <w:r w:rsidR="00DE55BC" w:rsidRPr="00552894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552894">
        <w:rPr>
          <w:rFonts w:ascii="Times New Roman" w:hAnsi="Times New Roman" w:cs="Times New Roman"/>
          <w:sz w:val="24"/>
          <w:szCs w:val="24"/>
        </w:rPr>
        <w:t xml:space="preserve">zaopatrzy osoby zatrudnione podczas wypoczynku w indywidualne środki ochrony osobistej, a także uczestników, jeżeli rodzice </w:t>
      </w:r>
      <w:r w:rsidR="00DE55BC" w:rsidRPr="00552894">
        <w:rPr>
          <w:rFonts w:ascii="Times New Roman" w:hAnsi="Times New Roman" w:cs="Times New Roman"/>
          <w:sz w:val="24"/>
          <w:szCs w:val="24"/>
        </w:rPr>
        <w:t xml:space="preserve">im </w:t>
      </w:r>
      <w:r w:rsidRPr="00552894">
        <w:rPr>
          <w:rFonts w:ascii="Times New Roman" w:hAnsi="Times New Roman" w:cs="Times New Roman"/>
          <w:sz w:val="24"/>
          <w:szCs w:val="24"/>
        </w:rPr>
        <w:t xml:space="preserve">tego nie zapewnili. </w:t>
      </w:r>
    </w:p>
    <w:p w:rsidR="00615A98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ubezpieczenie uczestników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na czas przejazdu i pobytu na turnusie, obejmujące koszty leczenia oraz następstwa nieszczęśliwych wypadków (NNW), </w:t>
      </w:r>
    </w:p>
    <w:p w:rsidR="002832CD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dostęp do opieki medycznej</w:t>
      </w:r>
      <w:r w:rsidR="002832CD" w:rsidRPr="00552894">
        <w:rPr>
          <w:rFonts w:ascii="Times New Roman" w:hAnsi="Times New Roman" w:cs="Times New Roman"/>
          <w:b/>
          <w:sz w:val="24"/>
          <w:szCs w:val="24"/>
        </w:rPr>
        <w:t>,</w:t>
      </w:r>
      <w:r w:rsidRPr="00552894">
        <w:rPr>
          <w:rFonts w:ascii="Times New Roman" w:hAnsi="Times New Roman" w:cs="Times New Roman"/>
          <w:sz w:val="24"/>
          <w:szCs w:val="24"/>
        </w:rPr>
        <w:t xml:space="preserve"> zgodnie z art. 92 c ust. 2 pkt 3 ustawy o systemie oświaty,</w:t>
      </w:r>
      <w:r w:rsidR="002832CD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B20FB9" w:rsidRPr="00552894">
        <w:rPr>
          <w:rFonts w:ascii="Times New Roman" w:hAnsi="Times New Roman" w:cs="Times New Roman"/>
          <w:sz w:val="24"/>
          <w:szCs w:val="24"/>
        </w:rPr>
        <w:br/>
      </w:r>
      <w:r w:rsidR="002832CD" w:rsidRPr="00552894">
        <w:rPr>
          <w:rFonts w:ascii="Times New Roman" w:hAnsi="Times New Roman" w:cs="Times New Roman"/>
          <w:sz w:val="24"/>
          <w:szCs w:val="24"/>
        </w:rPr>
        <w:t>tj.</w:t>
      </w:r>
      <w:r w:rsidR="00B20FB9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2832CD" w:rsidRPr="00552894">
        <w:rPr>
          <w:rFonts w:ascii="Times New Roman" w:hAnsi="Times New Roman" w:cs="Times New Roman"/>
          <w:sz w:val="24"/>
          <w:szCs w:val="24"/>
        </w:rPr>
        <w:t>w jeden z niżej wymienionych sposobów:</w:t>
      </w:r>
    </w:p>
    <w:p w:rsidR="00B264BD" w:rsidRPr="00552894" w:rsidRDefault="002832CD" w:rsidP="007F4728">
      <w:pPr>
        <w:pStyle w:val="Akapitzlist"/>
        <w:numPr>
          <w:ilvl w:val="0"/>
          <w:numId w:val="2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świadczeń opieki zdrowotnej udzie</w:t>
      </w:r>
      <w:r w:rsidR="00DD447B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lanych na zasadach określonych </w:t>
      </w:r>
      <w:r w:rsidR="00B264BD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264BD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Ustawie z dnia 27 sierpnia 2004 r. o świadczeniach opieki zdrowotnej finansowanych ze środków publicznych (</w:t>
      </w:r>
      <w:proofErr w:type="spellStart"/>
      <w:r w:rsidR="00B264BD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B264BD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2024 r. poz. 146),</w:t>
      </w:r>
    </w:p>
    <w:p w:rsidR="00615A98" w:rsidRPr="00552894" w:rsidRDefault="002832CD" w:rsidP="007F4728">
      <w:pPr>
        <w:pStyle w:val="Akapitzlist"/>
        <w:numPr>
          <w:ilvl w:val="0"/>
          <w:numId w:val="2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 zawartej z lekarzem, pielęgn</w:t>
      </w:r>
      <w:r w:rsidR="004E0F8C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iarką lub ratownikiem medycznym.</w:t>
      </w:r>
    </w:p>
    <w:p w:rsidR="00583C93" w:rsidRPr="00552894" w:rsidRDefault="00ED4E91" w:rsidP="00E568D0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zapewnienie kadry wypoczynku</w:t>
      </w:r>
      <w:r w:rsidRPr="00552894">
        <w:rPr>
          <w:rFonts w:ascii="Times New Roman" w:hAnsi="Times New Roman" w:cs="Times New Roman"/>
          <w:sz w:val="24"/>
          <w:szCs w:val="24"/>
        </w:rPr>
        <w:t>:</w:t>
      </w:r>
    </w:p>
    <w:p w:rsidR="006417C1" w:rsidRPr="00552894" w:rsidRDefault="00ED4E91" w:rsidP="00BA45CF">
      <w:pPr>
        <w:pStyle w:val="Akapitzlist"/>
        <w:numPr>
          <w:ilvl w:val="1"/>
          <w:numId w:val="2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spełniającej wymogi z art. </w:t>
      </w:r>
      <w:r w:rsidR="00DC5229" w:rsidRPr="00552894">
        <w:rPr>
          <w:rFonts w:ascii="Times New Roman" w:hAnsi="Times New Roman" w:cs="Times New Roman"/>
          <w:sz w:val="24"/>
          <w:szCs w:val="24"/>
        </w:rPr>
        <w:t xml:space="preserve">92 c ust. 2 </w:t>
      </w:r>
      <w:r w:rsidR="00613E11" w:rsidRPr="00552894">
        <w:rPr>
          <w:rFonts w:ascii="Times New Roman" w:hAnsi="Times New Roman" w:cs="Times New Roman"/>
          <w:sz w:val="24"/>
          <w:szCs w:val="24"/>
        </w:rPr>
        <w:t xml:space="preserve">pkt 2 </w:t>
      </w:r>
      <w:r w:rsidR="00DC5229" w:rsidRPr="00552894">
        <w:rPr>
          <w:rFonts w:ascii="Times New Roman" w:hAnsi="Times New Roman" w:cs="Times New Roman"/>
          <w:sz w:val="24"/>
          <w:szCs w:val="24"/>
        </w:rPr>
        <w:t xml:space="preserve">ustawy o systemie oświaty </w:t>
      </w:r>
      <w:r w:rsidR="00D62B80" w:rsidRPr="00552894">
        <w:rPr>
          <w:rFonts w:ascii="Times New Roman" w:hAnsi="Times New Roman" w:cs="Times New Roman"/>
          <w:sz w:val="24"/>
          <w:szCs w:val="24"/>
        </w:rPr>
        <w:br/>
      </w:r>
      <w:r w:rsidR="00DC5229" w:rsidRPr="00552894">
        <w:rPr>
          <w:rFonts w:ascii="Times New Roman" w:hAnsi="Times New Roman" w:cs="Times New Roman"/>
          <w:sz w:val="24"/>
          <w:szCs w:val="24"/>
        </w:rPr>
        <w:t xml:space="preserve">z uwzględnieniem art. </w:t>
      </w:r>
      <w:r w:rsidRPr="00552894">
        <w:rPr>
          <w:rFonts w:ascii="Times New Roman" w:hAnsi="Times New Roman" w:cs="Times New Roman"/>
          <w:sz w:val="24"/>
          <w:szCs w:val="24"/>
        </w:rPr>
        <w:t xml:space="preserve">92 </w:t>
      </w:r>
      <w:r w:rsidR="00DC5229" w:rsidRPr="00552894">
        <w:rPr>
          <w:rFonts w:ascii="Times New Roman" w:hAnsi="Times New Roman" w:cs="Times New Roman"/>
          <w:sz w:val="24"/>
          <w:szCs w:val="24"/>
        </w:rPr>
        <w:t>p</w:t>
      </w:r>
      <w:r w:rsidRPr="00552894">
        <w:rPr>
          <w:rFonts w:ascii="Times New Roman" w:hAnsi="Times New Roman" w:cs="Times New Roman"/>
          <w:sz w:val="24"/>
          <w:szCs w:val="24"/>
        </w:rPr>
        <w:t xml:space="preserve"> ust. </w:t>
      </w:r>
      <w:r w:rsidR="00DC5229" w:rsidRPr="00552894">
        <w:rPr>
          <w:rFonts w:ascii="Times New Roman" w:hAnsi="Times New Roman" w:cs="Times New Roman"/>
          <w:sz w:val="24"/>
          <w:szCs w:val="24"/>
        </w:rPr>
        <w:t>1-6</w:t>
      </w:r>
      <w:r w:rsidRPr="00552894">
        <w:rPr>
          <w:rFonts w:ascii="Times New Roman" w:hAnsi="Times New Roman" w:cs="Times New Roman"/>
          <w:sz w:val="24"/>
          <w:szCs w:val="24"/>
        </w:rPr>
        <w:t xml:space="preserve"> tejże ustawy, </w:t>
      </w:r>
    </w:p>
    <w:p w:rsidR="00D62B80" w:rsidRPr="00552894" w:rsidRDefault="00ED4E91" w:rsidP="00C12B16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nie figurującej w rejestrze z dostępem ograniczonym, w którym gromadzi się dane </w:t>
      </w:r>
      <w:r w:rsidR="002832CD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 xml:space="preserve">o sprawcach przestępstw na tle seksualnym, o których mowa w art. 6 ust. 1 </w:t>
      </w:r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dnia 13 maja 2016 r. o przeciwdziałaniu zagrożeniom przestępczością na tle seksualnym (</w:t>
      </w:r>
      <w:proofErr w:type="spellStart"/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z 2023 r. poz. 1304 z </w:t>
      </w:r>
      <w:proofErr w:type="spellStart"/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zm.),</w:t>
      </w:r>
      <w:r w:rsidR="00D62B80" w:rsidRPr="00552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877" w:rsidRPr="00552894" w:rsidRDefault="00F2691D" w:rsidP="00C12B16">
      <w:pPr>
        <w:pStyle w:val="Akapitzlist"/>
        <w:numPr>
          <w:ilvl w:val="1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do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>starcz</w:t>
      </w:r>
      <w:r w:rsidRPr="00552894">
        <w:rPr>
          <w:rFonts w:ascii="Times New Roman" w:hAnsi="Times New Roman" w:cs="Times New Roman"/>
          <w:b/>
          <w:sz w:val="24"/>
          <w:szCs w:val="24"/>
        </w:rPr>
        <w:t>enie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do Kuratorium Oświaty w Olsztynie niezwłocznie po ogłoszeniu wyników konkursu, nie później jednak</w:t>
      </w:r>
      <w:r w:rsidR="002832CD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552894">
        <w:rPr>
          <w:rFonts w:ascii="Times New Roman" w:hAnsi="Times New Roman" w:cs="Times New Roman"/>
          <w:sz w:val="24"/>
          <w:szCs w:val="24"/>
        </w:rPr>
        <w:t>niż do momentu podpisania umowy</w:t>
      </w:r>
      <w:r w:rsidR="00912640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912640" w:rsidRPr="00552894">
        <w:rPr>
          <w:rFonts w:ascii="Times New Roman" w:hAnsi="Times New Roman" w:cs="Times New Roman"/>
          <w:b/>
          <w:sz w:val="24"/>
          <w:szCs w:val="24"/>
        </w:rPr>
        <w:t>kopię zaświadczenia o zarejestrowaniu wypoczynku</w:t>
      </w:r>
      <w:r w:rsidR="00DD447B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912640" w:rsidRPr="00552894">
        <w:rPr>
          <w:rFonts w:ascii="Times New Roman" w:hAnsi="Times New Roman" w:cs="Times New Roman"/>
          <w:sz w:val="24"/>
          <w:szCs w:val="24"/>
        </w:rPr>
        <w:t>w bazie wypoczynku</w:t>
      </w:r>
      <w:r w:rsidR="00D62B80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D67980" w:rsidRPr="00552894">
        <w:rPr>
          <w:rFonts w:ascii="Times New Roman" w:hAnsi="Times New Roman" w:cs="Times New Roman"/>
          <w:sz w:val="24"/>
          <w:szCs w:val="24"/>
        </w:rPr>
        <w:t>.</w:t>
      </w:r>
    </w:p>
    <w:p w:rsidR="006A6877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Termin i warunki składania ofert</w:t>
      </w:r>
      <w:r w:rsidR="006A6877" w:rsidRPr="00552894">
        <w:rPr>
          <w:rFonts w:ascii="Times New Roman" w:hAnsi="Times New Roman" w:cs="Times New Roman"/>
          <w:sz w:val="24"/>
          <w:szCs w:val="24"/>
        </w:rPr>
        <w:t>:</w:t>
      </w:r>
    </w:p>
    <w:p w:rsidR="00250891" w:rsidRPr="00552894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ferty należy składać na formularzach, których wzór stanowi załącznik do Rozporządzenia Przewodniczącego Komitetu do Spraw Pożytku Publicznego z dnia 24 października </w:t>
      </w:r>
      <w:r w:rsidR="00D62B80" w:rsidRPr="00552894">
        <w:rPr>
          <w:rFonts w:ascii="Times New Roman" w:hAnsi="Times New Roman" w:cs="Times New Roman"/>
          <w:sz w:val="24"/>
          <w:szCs w:val="24"/>
        </w:rPr>
        <w:br/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2018 r. w sprawie wzorów ofert i ramowych wzorów umów dotyczących realizacji zadań publicznych oraz wzorów sprawozdań z wykonania tych zadań (Dz. U. z 2018 poz. 2057) stanowiącego 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do ogłoszenia, </w:t>
      </w:r>
    </w:p>
    <w:p w:rsidR="00250891" w:rsidRPr="00552894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w sekretariacie Kuratorium Oświaty w Olsztynie – pokój 382, </w:t>
      </w:r>
      <w:r w:rsidR="00D62B80" w:rsidRPr="00552894">
        <w:rPr>
          <w:rFonts w:ascii="Times New Roman" w:hAnsi="Times New Roman" w:cs="Times New Roman"/>
          <w:sz w:val="24"/>
          <w:szCs w:val="24"/>
        </w:rPr>
        <w:br/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Al. Marsz. Józefa Piłsudskiego 7/9, 10-959 Olsztyn w nieprzekraczalnym terminie do </w:t>
      </w:r>
      <w:r w:rsidR="00D62B80" w:rsidRPr="00552894">
        <w:rPr>
          <w:rFonts w:ascii="Times New Roman" w:hAnsi="Times New Roman" w:cs="Times New Roman"/>
          <w:sz w:val="24"/>
          <w:szCs w:val="24"/>
        </w:rPr>
        <w:br/>
      </w:r>
      <w:r w:rsidR="00D62B80" w:rsidRPr="00A845F9">
        <w:rPr>
          <w:rFonts w:ascii="Times New Roman" w:hAnsi="Times New Roman" w:cs="Times New Roman"/>
          <w:b/>
          <w:sz w:val="24"/>
          <w:szCs w:val="24"/>
        </w:rPr>
        <w:t>30 kwietnia</w:t>
      </w:r>
      <w:r w:rsidR="00CA0052" w:rsidRPr="00A8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F8" w:rsidRPr="00A845F9">
        <w:rPr>
          <w:rFonts w:ascii="Times New Roman" w:hAnsi="Times New Roman" w:cs="Times New Roman"/>
          <w:b/>
          <w:sz w:val="24"/>
          <w:szCs w:val="24"/>
        </w:rPr>
        <w:t>202</w:t>
      </w:r>
      <w:r w:rsidR="00D62B80" w:rsidRPr="00A845F9">
        <w:rPr>
          <w:rFonts w:ascii="Times New Roman" w:hAnsi="Times New Roman" w:cs="Times New Roman"/>
          <w:b/>
          <w:sz w:val="24"/>
          <w:szCs w:val="24"/>
        </w:rPr>
        <w:t>4</w:t>
      </w:r>
      <w:r w:rsidR="00075142" w:rsidRPr="00A845F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42" w:rsidRPr="00552894">
        <w:rPr>
          <w:rFonts w:ascii="Times New Roman" w:hAnsi="Times New Roman" w:cs="Times New Roman"/>
          <w:sz w:val="24"/>
          <w:szCs w:val="24"/>
        </w:rPr>
        <w:t>do godziny 15.3</w:t>
      </w:r>
      <w:r w:rsidR="00AB4DC9" w:rsidRPr="00552894">
        <w:rPr>
          <w:rFonts w:ascii="Times New Roman" w:hAnsi="Times New Roman" w:cs="Times New Roman"/>
          <w:sz w:val="24"/>
          <w:szCs w:val="24"/>
        </w:rPr>
        <w:t>0. O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zachowaniu terminu złożenia oferty decyduje 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>data i godzina wpływu oferty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do siedziby Kuratorium Oświaty w Olsztynie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250891" w:rsidRPr="00552894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075142" w:rsidRPr="00552894">
        <w:rPr>
          <w:rFonts w:ascii="Times New Roman" w:hAnsi="Times New Roman" w:cs="Times New Roman"/>
          <w:sz w:val="24"/>
          <w:szCs w:val="24"/>
        </w:rPr>
        <w:t>ferty należy składać w kopercie z dopiskiem: „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 xml:space="preserve">Konkurs ofert – </w:t>
      </w:r>
      <w:r w:rsidR="00745275" w:rsidRPr="00552894">
        <w:rPr>
          <w:rFonts w:ascii="Times New Roman" w:hAnsi="Times New Roman" w:cs="Times New Roman"/>
          <w:b/>
          <w:sz w:val="24"/>
          <w:szCs w:val="24"/>
        </w:rPr>
        <w:t xml:space="preserve">POWIERZENIE 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>organizacji wypoczynku letniego dzieci i młodzieży w 20</w:t>
      </w:r>
      <w:r w:rsidRPr="00552894">
        <w:rPr>
          <w:rFonts w:ascii="Times New Roman" w:hAnsi="Times New Roman" w:cs="Times New Roman"/>
          <w:b/>
          <w:sz w:val="24"/>
          <w:szCs w:val="24"/>
        </w:rPr>
        <w:t>2</w:t>
      </w:r>
      <w:r w:rsidR="00D62B80" w:rsidRPr="00552894">
        <w:rPr>
          <w:rFonts w:ascii="Times New Roman" w:hAnsi="Times New Roman" w:cs="Times New Roman"/>
          <w:b/>
          <w:sz w:val="24"/>
          <w:szCs w:val="24"/>
        </w:rPr>
        <w:t>4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1D6716" w:rsidRPr="00552894">
        <w:rPr>
          <w:rFonts w:ascii="Times New Roman" w:hAnsi="Times New Roman" w:cs="Times New Roman"/>
          <w:b/>
          <w:sz w:val="24"/>
          <w:szCs w:val="24"/>
        </w:rPr>
        <w:t>, część nr …………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>”.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91" w:rsidRPr="00552894" w:rsidRDefault="00250891" w:rsidP="00CA1ECD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d</w:t>
      </w:r>
      <w:r w:rsidR="00075142" w:rsidRPr="00552894">
        <w:rPr>
          <w:rFonts w:ascii="Times New Roman" w:hAnsi="Times New Roman" w:cs="Times New Roman"/>
          <w:sz w:val="24"/>
          <w:szCs w:val="24"/>
        </w:rPr>
        <w:t>o oferty</w:t>
      </w:r>
      <w:r w:rsidR="00E36FED" w:rsidRPr="00552894">
        <w:rPr>
          <w:rFonts w:ascii="Times New Roman" w:hAnsi="Times New Roman" w:cs="Times New Roman"/>
          <w:sz w:val="24"/>
          <w:szCs w:val="24"/>
        </w:rPr>
        <w:t xml:space="preserve">, sporządzonej na formularzu stanowiącym </w:t>
      </w:r>
      <w:r w:rsidR="00E36FED" w:rsidRPr="00552894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E36FED" w:rsidRPr="00552894">
        <w:rPr>
          <w:rFonts w:ascii="Times New Roman" w:hAnsi="Times New Roman" w:cs="Times New Roman"/>
          <w:sz w:val="24"/>
          <w:szCs w:val="24"/>
        </w:rPr>
        <w:t xml:space="preserve"> do ogłoszenia </w:t>
      </w:r>
      <w:r w:rsidR="00075142" w:rsidRPr="00552894">
        <w:rPr>
          <w:rFonts w:ascii="Times New Roman" w:hAnsi="Times New Roman" w:cs="Times New Roman"/>
          <w:sz w:val="24"/>
          <w:szCs w:val="24"/>
        </w:rPr>
        <w:t>należy dołączyć</w:t>
      </w:r>
      <w:r w:rsidR="00E36FED" w:rsidRPr="00552894">
        <w:rPr>
          <w:rFonts w:ascii="Times New Roman" w:hAnsi="Times New Roman" w:cs="Times New Roman"/>
          <w:sz w:val="24"/>
          <w:szCs w:val="24"/>
        </w:rPr>
        <w:t>: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723" w:rsidRPr="00552894" w:rsidRDefault="00075142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52894">
        <w:rPr>
          <w:rFonts w:ascii="Times New Roman" w:hAnsi="Times New Roman" w:cs="Times New Roman"/>
          <w:sz w:val="24"/>
          <w:szCs w:val="24"/>
        </w:rPr>
        <w:t xml:space="preserve"> do ogłoszenia zawierający</w:t>
      </w:r>
      <w:r w:rsidR="0023507A" w:rsidRPr="00552894">
        <w:rPr>
          <w:rFonts w:ascii="Times New Roman" w:hAnsi="Times New Roman" w:cs="Times New Roman"/>
          <w:sz w:val="24"/>
          <w:szCs w:val="24"/>
        </w:rPr>
        <w:t xml:space="preserve"> szczegółowe informacje o organizowanym wypoczynku,</w:t>
      </w:r>
    </w:p>
    <w:p w:rsidR="003D4D6B" w:rsidRPr="00552894" w:rsidRDefault="003D4D6B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program wypoczynku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0A74FE" w:rsidRPr="00552894">
        <w:rPr>
          <w:rFonts w:ascii="Times New Roman" w:hAnsi="Times New Roman" w:cs="Times New Roman"/>
          <w:sz w:val="24"/>
          <w:szCs w:val="24"/>
        </w:rPr>
        <w:t>z</w:t>
      </w:r>
      <w:r w:rsidRPr="00552894">
        <w:rPr>
          <w:rFonts w:ascii="Times New Roman" w:hAnsi="Times New Roman" w:cs="Times New Roman"/>
          <w:sz w:val="24"/>
          <w:szCs w:val="24"/>
        </w:rPr>
        <w:t xml:space="preserve"> uwzględnieniem wszystkich atrakcji</w:t>
      </w:r>
      <w:r w:rsidR="0093731F" w:rsidRPr="00552894">
        <w:rPr>
          <w:rFonts w:ascii="Times New Roman" w:hAnsi="Times New Roman" w:cs="Times New Roman"/>
          <w:sz w:val="24"/>
          <w:szCs w:val="24"/>
        </w:rPr>
        <w:t xml:space="preserve"> programowych,</w:t>
      </w:r>
    </w:p>
    <w:p w:rsidR="00D43B2F" w:rsidRPr="00552894" w:rsidRDefault="00D43B2F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harmonogram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wypoczynku </w:t>
      </w:r>
      <w:r w:rsidR="000A74FE" w:rsidRPr="00552894">
        <w:rPr>
          <w:rFonts w:ascii="Times New Roman" w:hAnsi="Times New Roman" w:cs="Times New Roman"/>
          <w:sz w:val="24"/>
          <w:szCs w:val="24"/>
        </w:rPr>
        <w:t xml:space="preserve">z podziałem na każdy dzień </w:t>
      </w:r>
      <w:r w:rsidRPr="00552894">
        <w:rPr>
          <w:rFonts w:ascii="Times New Roman" w:hAnsi="Times New Roman" w:cs="Times New Roman"/>
          <w:sz w:val="24"/>
          <w:szCs w:val="24"/>
        </w:rPr>
        <w:t>wraz wszystkimi ocenianymi elementami,</w:t>
      </w:r>
    </w:p>
    <w:p w:rsidR="00E97633" w:rsidRPr="00552894" w:rsidRDefault="00E97633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referencje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wystawione przez podmiot zlecający </w:t>
      </w:r>
      <w:r w:rsidR="00DD447B" w:rsidRPr="00552894">
        <w:rPr>
          <w:rFonts w:ascii="Times New Roman" w:hAnsi="Times New Roman" w:cs="Times New Roman"/>
          <w:sz w:val="24"/>
          <w:szCs w:val="24"/>
        </w:rPr>
        <w:t xml:space="preserve">wykonanie zadania publicznego, </w:t>
      </w:r>
      <w:r w:rsidR="00D62B80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>z ostatnich 3 lat (</w:t>
      </w:r>
      <w:r w:rsidR="00BA391D" w:rsidRPr="00552894">
        <w:rPr>
          <w:rFonts w:ascii="Times New Roman" w:hAnsi="Times New Roman" w:cs="Times New Roman"/>
          <w:sz w:val="24"/>
          <w:szCs w:val="24"/>
        </w:rPr>
        <w:t>202</w:t>
      </w:r>
      <w:r w:rsidR="00D62B80" w:rsidRPr="00552894">
        <w:rPr>
          <w:rFonts w:ascii="Times New Roman" w:hAnsi="Times New Roman" w:cs="Times New Roman"/>
          <w:sz w:val="24"/>
          <w:szCs w:val="24"/>
        </w:rPr>
        <w:t>3</w:t>
      </w:r>
      <w:r w:rsidR="00BA391D" w:rsidRPr="00552894">
        <w:rPr>
          <w:rFonts w:ascii="Times New Roman" w:hAnsi="Times New Roman" w:cs="Times New Roman"/>
          <w:sz w:val="24"/>
          <w:szCs w:val="24"/>
        </w:rPr>
        <w:t>,20</w:t>
      </w:r>
      <w:r w:rsidR="005A3FCF" w:rsidRPr="00552894">
        <w:rPr>
          <w:rFonts w:ascii="Times New Roman" w:hAnsi="Times New Roman" w:cs="Times New Roman"/>
          <w:sz w:val="24"/>
          <w:szCs w:val="24"/>
        </w:rPr>
        <w:t>2</w:t>
      </w:r>
      <w:r w:rsidR="00D62B80" w:rsidRPr="00552894">
        <w:rPr>
          <w:rFonts w:ascii="Times New Roman" w:hAnsi="Times New Roman" w:cs="Times New Roman"/>
          <w:sz w:val="24"/>
          <w:szCs w:val="24"/>
        </w:rPr>
        <w:t>2</w:t>
      </w:r>
      <w:r w:rsidR="00BA391D" w:rsidRPr="00552894">
        <w:rPr>
          <w:rFonts w:ascii="Times New Roman" w:hAnsi="Times New Roman" w:cs="Times New Roman"/>
          <w:sz w:val="24"/>
          <w:szCs w:val="24"/>
        </w:rPr>
        <w:t>,20</w:t>
      </w:r>
      <w:r w:rsidR="000A74FE" w:rsidRPr="00552894">
        <w:rPr>
          <w:rFonts w:ascii="Times New Roman" w:hAnsi="Times New Roman" w:cs="Times New Roman"/>
          <w:sz w:val="24"/>
          <w:szCs w:val="24"/>
        </w:rPr>
        <w:t>2</w:t>
      </w:r>
      <w:r w:rsidR="00D62B80" w:rsidRPr="00552894">
        <w:rPr>
          <w:rFonts w:ascii="Times New Roman" w:hAnsi="Times New Roman" w:cs="Times New Roman"/>
          <w:sz w:val="24"/>
          <w:szCs w:val="24"/>
        </w:rPr>
        <w:t>1</w:t>
      </w:r>
      <w:r w:rsidRPr="00552894">
        <w:rPr>
          <w:rFonts w:ascii="Times New Roman" w:hAnsi="Times New Roman" w:cs="Times New Roman"/>
          <w:sz w:val="24"/>
          <w:szCs w:val="24"/>
        </w:rPr>
        <w:t>)</w:t>
      </w:r>
      <w:r w:rsidR="00BA391D" w:rsidRPr="00552894">
        <w:rPr>
          <w:rFonts w:ascii="Times New Roman" w:hAnsi="Times New Roman" w:cs="Times New Roman"/>
          <w:sz w:val="24"/>
          <w:szCs w:val="24"/>
        </w:rPr>
        <w:t>. W sytuacji</w:t>
      </w:r>
      <w:r w:rsidR="00D43B2F" w:rsidRPr="00552894">
        <w:rPr>
          <w:rFonts w:ascii="Times New Roman" w:hAnsi="Times New Roman" w:cs="Times New Roman"/>
          <w:sz w:val="24"/>
          <w:szCs w:val="24"/>
        </w:rPr>
        <w:t xml:space="preserve">, </w:t>
      </w:r>
      <w:r w:rsidR="00BA391D" w:rsidRPr="00552894">
        <w:rPr>
          <w:rFonts w:ascii="Times New Roman" w:hAnsi="Times New Roman" w:cs="Times New Roman"/>
          <w:sz w:val="24"/>
          <w:szCs w:val="24"/>
        </w:rPr>
        <w:t xml:space="preserve">gdy zadania </w:t>
      </w:r>
      <w:r w:rsidR="00CA1ECD" w:rsidRPr="00552894">
        <w:rPr>
          <w:rFonts w:ascii="Times New Roman" w:hAnsi="Times New Roman" w:cs="Times New Roman"/>
          <w:sz w:val="24"/>
          <w:szCs w:val="24"/>
        </w:rPr>
        <w:t>realizowane były</w:t>
      </w:r>
      <w:r w:rsidR="00BA391D" w:rsidRPr="00552894">
        <w:rPr>
          <w:rFonts w:ascii="Times New Roman" w:hAnsi="Times New Roman" w:cs="Times New Roman"/>
          <w:sz w:val="24"/>
          <w:szCs w:val="24"/>
        </w:rPr>
        <w:t xml:space="preserve"> dla Kuratorium Oświaty </w:t>
      </w:r>
      <w:r w:rsidR="00CA1ECD" w:rsidRPr="00552894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BA391D" w:rsidRPr="00552894">
        <w:rPr>
          <w:rFonts w:ascii="Times New Roman" w:hAnsi="Times New Roman" w:cs="Times New Roman"/>
          <w:sz w:val="24"/>
          <w:szCs w:val="24"/>
        </w:rPr>
        <w:t>należy jedynie podać informację, że podmiot realizował takie</w:t>
      </w:r>
      <w:r w:rsidR="00CA1ECD" w:rsidRPr="00552894">
        <w:rPr>
          <w:rFonts w:ascii="Times New Roman" w:hAnsi="Times New Roman" w:cs="Times New Roman"/>
          <w:sz w:val="24"/>
          <w:szCs w:val="24"/>
        </w:rPr>
        <w:t xml:space="preserve"> zadanie</w:t>
      </w:r>
      <w:r w:rsidR="007756F6" w:rsidRPr="00552894">
        <w:rPr>
          <w:rFonts w:ascii="Times New Roman" w:hAnsi="Times New Roman" w:cs="Times New Roman"/>
          <w:sz w:val="24"/>
          <w:szCs w:val="24"/>
        </w:rPr>
        <w:t>,</w:t>
      </w:r>
    </w:p>
    <w:p w:rsidR="00AE5DA5" w:rsidRPr="00552894" w:rsidRDefault="00EF2B6B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 xml:space="preserve">kopię 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>aktualn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075142" w:rsidRPr="00552894">
        <w:rPr>
          <w:rFonts w:ascii="Times New Roman" w:hAnsi="Times New Roman" w:cs="Times New Roman"/>
          <w:b/>
          <w:sz w:val="24"/>
          <w:szCs w:val="24"/>
        </w:rPr>
        <w:t>statut</w:t>
      </w:r>
      <w:r w:rsidRPr="00552894">
        <w:rPr>
          <w:rFonts w:ascii="Times New Roman" w:hAnsi="Times New Roman" w:cs="Times New Roman"/>
          <w:b/>
          <w:sz w:val="24"/>
          <w:szCs w:val="24"/>
        </w:rPr>
        <w:t>u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wnioskodawcy, </w:t>
      </w:r>
      <w:r w:rsidRPr="00552894">
        <w:rPr>
          <w:rFonts w:ascii="Times New Roman" w:hAnsi="Times New Roman" w:cs="Times New Roman"/>
          <w:sz w:val="24"/>
          <w:szCs w:val="24"/>
        </w:rPr>
        <w:t xml:space="preserve">z którego </w:t>
      </w:r>
      <w:r w:rsidR="00075142" w:rsidRPr="00552894">
        <w:rPr>
          <w:rFonts w:ascii="Times New Roman" w:hAnsi="Times New Roman" w:cs="Times New Roman"/>
          <w:sz w:val="24"/>
          <w:szCs w:val="24"/>
          <w:u w:val="single"/>
        </w:rPr>
        <w:t>wprost</w:t>
      </w:r>
      <w:r w:rsidRPr="00552894">
        <w:rPr>
          <w:rFonts w:ascii="Times New Roman" w:hAnsi="Times New Roman" w:cs="Times New Roman"/>
          <w:sz w:val="24"/>
          <w:szCs w:val="24"/>
          <w:u w:val="single"/>
        </w:rPr>
        <w:t xml:space="preserve"> będzie wynikać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, że organizacja wypoczynku dla dzieci i młodzieży jest jednym z celów statutowych organizacji, </w:t>
      </w:r>
    </w:p>
    <w:p w:rsidR="00EF2B6B" w:rsidRPr="00552894" w:rsidRDefault="00075142" w:rsidP="00CA1ECD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aktualny odpis z Krajowego Rejestru Sądowego</w:t>
      </w:r>
      <w:r w:rsidRPr="00552894">
        <w:rPr>
          <w:rFonts w:ascii="Times New Roman" w:hAnsi="Times New Roman" w:cs="Times New Roman"/>
          <w:sz w:val="24"/>
          <w:szCs w:val="24"/>
        </w:rPr>
        <w:t xml:space="preserve"> lub innego właściwego rejestru lub ewidencji</w:t>
      </w:r>
      <w:r w:rsidR="00EF2B6B" w:rsidRPr="00552894">
        <w:rPr>
          <w:rFonts w:ascii="Times New Roman" w:hAnsi="Times New Roman" w:cs="Times New Roman"/>
          <w:sz w:val="24"/>
          <w:szCs w:val="24"/>
        </w:rPr>
        <w:t xml:space="preserve"> dotyczący wnioskodawcy,</w:t>
      </w:r>
    </w:p>
    <w:p w:rsidR="00AE5DA5" w:rsidRPr="00552894" w:rsidRDefault="00EF2B6B" w:rsidP="000A74FE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552894">
        <w:rPr>
          <w:rFonts w:ascii="Times New Roman" w:hAnsi="Times New Roman" w:cs="Times New Roman"/>
          <w:sz w:val="24"/>
          <w:szCs w:val="24"/>
        </w:rPr>
        <w:t xml:space="preserve"> p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odmioty wymienione w art. 3 ust. 3 pkt. 1 ustawy o działalności pożytku publicznego i o wolontariacie składają dekret o powołaniu na proboszcza lub na inną funkcję, upoważniającą do składania oświadczeń woli w imieniu podmiotu (kserokopie dokumentów potwierdzone za zgodność z oryginałem), </w:t>
      </w:r>
    </w:p>
    <w:p w:rsidR="00AE5DA5" w:rsidRPr="00552894" w:rsidRDefault="00075142" w:rsidP="00EA4DB1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umowę pomiędzy podmiotami</w:t>
      </w:r>
      <w:r w:rsidRPr="00552894">
        <w:rPr>
          <w:rFonts w:ascii="Times New Roman" w:hAnsi="Times New Roman" w:cs="Times New Roman"/>
          <w:sz w:val="24"/>
          <w:szCs w:val="24"/>
        </w:rPr>
        <w:t xml:space="preserve">, </w:t>
      </w:r>
      <w:r w:rsidRPr="00552894">
        <w:rPr>
          <w:rFonts w:ascii="Times New Roman" w:hAnsi="Times New Roman" w:cs="Times New Roman"/>
          <w:b/>
          <w:sz w:val="24"/>
          <w:szCs w:val="24"/>
        </w:rPr>
        <w:t>które złożyły ofertę wspólną</w:t>
      </w:r>
      <w:r w:rsidRPr="00552894">
        <w:rPr>
          <w:rFonts w:ascii="Times New Roman" w:hAnsi="Times New Roman" w:cs="Times New Roman"/>
          <w:sz w:val="24"/>
          <w:szCs w:val="24"/>
        </w:rPr>
        <w:t xml:space="preserve"> (na podstawie art. 14 ust. 2 ustawy o pożytku publicznym i wolontariacie), określającą zakres ich świadczeń składających się na realizację zadania publicznego wraz ze wskazaniem podmiotu reprezentującego, </w:t>
      </w:r>
    </w:p>
    <w:p w:rsidR="00BA391D" w:rsidRPr="00552894" w:rsidRDefault="00332821" w:rsidP="00EA4DB1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upoważnienie</w:t>
      </w:r>
      <w:r w:rsidR="00BA391D" w:rsidRPr="00552894">
        <w:rPr>
          <w:rFonts w:ascii="Times New Roman" w:hAnsi="Times New Roman" w:cs="Times New Roman"/>
          <w:sz w:val="24"/>
          <w:szCs w:val="24"/>
        </w:rPr>
        <w:t xml:space="preserve"> do czynności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BA391D" w:rsidRPr="00552894">
        <w:rPr>
          <w:rFonts w:ascii="Times New Roman" w:hAnsi="Times New Roman" w:cs="Times New Roman"/>
          <w:sz w:val="24"/>
          <w:szCs w:val="24"/>
        </w:rPr>
        <w:t>(podpisywanie oferty i/lub umowy) wystawione przez osoby uprawnione</w:t>
      </w:r>
      <w:r w:rsidR="00B600CF" w:rsidRPr="00552894">
        <w:rPr>
          <w:rFonts w:ascii="Times New Roman" w:hAnsi="Times New Roman" w:cs="Times New Roman"/>
          <w:sz w:val="24"/>
          <w:szCs w:val="24"/>
        </w:rPr>
        <w:t>,</w:t>
      </w:r>
      <w:r w:rsidR="00BA391D"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97" w:rsidRPr="00552894" w:rsidRDefault="00BA391D" w:rsidP="00EA4DB1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upoważnienie do działania w imieniu oferenta/oferentów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- </w:t>
      </w:r>
      <w:r w:rsidR="00075142" w:rsidRPr="00552894">
        <w:rPr>
          <w:rFonts w:ascii="Times New Roman" w:hAnsi="Times New Roman" w:cs="Times New Roman"/>
          <w:sz w:val="24"/>
          <w:szCs w:val="24"/>
        </w:rPr>
        <w:t>w przypadku wyboru innego sposobu reprezentacji podmiotów składających ofertę wspólną niż wynikający z Krajowego Rejestru Sądowego lub innego właściwego rejestru lub ewidencji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0A74FE" w:rsidRPr="00552894" w:rsidRDefault="000A74FE" w:rsidP="000A74FE">
      <w:pPr>
        <w:pStyle w:val="Akapitzlist"/>
        <w:numPr>
          <w:ilvl w:val="0"/>
          <w:numId w:val="10"/>
        </w:numPr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552894">
        <w:rPr>
          <w:rFonts w:ascii="Times New Roman" w:hAnsi="Times New Roman" w:cs="Times New Roman"/>
          <w:sz w:val="24"/>
          <w:szCs w:val="24"/>
        </w:rPr>
        <w:t>, że:</w:t>
      </w:r>
    </w:p>
    <w:p w:rsidR="000A74FE" w:rsidRPr="00552894" w:rsidRDefault="000A74FE" w:rsidP="000A74F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kadra wypoczynku będzie zweryfikowana pod względem spełniania warunków określonych w art. 92 p ust. 1 – 6 ustawy o systemie oświaty, </w:t>
      </w:r>
    </w:p>
    <w:p w:rsidR="000A74FE" w:rsidRPr="00552894" w:rsidRDefault="00B20FB9" w:rsidP="000A74F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oso</w:t>
      </w:r>
      <w:r w:rsidR="000A74FE" w:rsidRPr="00552894">
        <w:rPr>
          <w:rFonts w:ascii="Times New Roman" w:hAnsi="Times New Roman" w:cs="Times New Roman"/>
          <w:sz w:val="24"/>
          <w:szCs w:val="24"/>
        </w:rPr>
        <w:t>b</w:t>
      </w:r>
      <w:r w:rsidRPr="00552894">
        <w:rPr>
          <w:rFonts w:ascii="Times New Roman" w:hAnsi="Times New Roman" w:cs="Times New Roman"/>
          <w:sz w:val="24"/>
          <w:szCs w:val="24"/>
        </w:rPr>
        <w:t>y mające</w:t>
      </w:r>
      <w:r w:rsidR="000A74FE" w:rsidRPr="00552894">
        <w:rPr>
          <w:rFonts w:ascii="Times New Roman" w:hAnsi="Times New Roman" w:cs="Times New Roman"/>
          <w:sz w:val="24"/>
          <w:szCs w:val="24"/>
        </w:rPr>
        <w:t xml:space="preserve"> kontakt z dziećmi po</w:t>
      </w:r>
      <w:r w:rsidRPr="00552894">
        <w:rPr>
          <w:rFonts w:ascii="Times New Roman" w:hAnsi="Times New Roman" w:cs="Times New Roman"/>
          <w:sz w:val="24"/>
          <w:szCs w:val="24"/>
        </w:rPr>
        <w:t xml:space="preserve">dczas organizowanego wypoczynku będą zweryfikowane </w:t>
      </w:r>
      <w:r w:rsidR="000A74FE" w:rsidRPr="00552894">
        <w:rPr>
          <w:rFonts w:ascii="Times New Roman" w:hAnsi="Times New Roman" w:cs="Times New Roman"/>
          <w:sz w:val="24"/>
          <w:szCs w:val="24"/>
        </w:rPr>
        <w:t>na okoliczność zamieszczenia ich danych w rejestrze z dostępem ograniczonym, o sprawcach przestępstw na tle seksualnym, o których mowa w art. 6 ust. 1 ustawy z dnia 13 maja 2016 r. o przeciwdziałaniu zagrożeniom przestępczością na tle seksualnym (</w:t>
      </w:r>
      <w:proofErr w:type="spellStart"/>
      <w:r w:rsidR="002F114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2F114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z 2023 r. poz. </w:t>
      </w:r>
      <w:r w:rsidR="00D62B80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1304</w:t>
      </w:r>
      <w:r w:rsidR="002F114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2F114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2F114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F114C"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r w:rsidR="000A74FE" w:rsidRPr="00552894">
        <w:rPr>
          <w:rFonts w:ascii="Times New Roman" w:hAnsi="Times New Roman" w:cs="Times New Roman"/>
          <w:sz w:val="24"/>
          <w:szCs w:val="24"/>
        </w:rPr>
        <w:t xml:space="preserve">) </w:t>
      </w:r>
      <w:r w:rsidR="00D62B80" w:rsidRPr="00552894">
        <w:rPr>
          <w:rFonts w:ascii="Times New Roman" w:hAnsi="Times New Roman" w:cs="Times New Roman"/>
          <w:sz w:val="24"/>
          <w:szCs w:val="24"/>
        </w:rPr>
        <w:br/>
      </w:r>
      <w:r w:rsidR="000A74FE" w:rsidRPr="00552894">
        <w:rPr>
          <w:rFonts w:ascii="Times New Roman" w:hAnsi="Times New Roman" w:cs="Times New Roman"/>
          <w:sz w:val="24"/>
          <w:szCs w:val="24"/>
        </w:rPr>
        <w:t xml:space="preserve">i żadna z </w:t>
      </w:r>
      <w:r w:rsidRPr="00552894">
        <w:rPr>
          <w:rFonts w:ascii="Times New Roman" w:hAnsi="Times New Roman" w:cs="Times New Roman"/>
          <w:sz w:val="24"/>
          <w:szCs w:val="24"/>
        </w:rPr>
        <w:t xml:space="preserve">tych </w:t>
      </w:r>
      <w:r w:rsidR="000A74FE" w:rsidRPr="00552894">
        <w:rPr>
          <w:rFonts w:ascii="Times New Roman" w:hAnsi="Times New Roman" w:cs="Times New Roman"/>
          <w:sz w:val="24"/>
          <w:szCs w:val="24"/>
        </w:rPr>
        <w:t xml:space="preserve">osób nie </w:t>
      </w:r>
      <w:r w:rsidRPr="00552894">
        <w:rPr>
          <w:rFonts w:ascii="Times New Roman" w:hAnsi="Times New Roman" w:cs="Times New Roman"/>
          <w:sz w:val="24"/>
          <w:szCs w:val="24"/>
        </w:rPr>
        <w:t xml:space="preserve">będzie </w:t>
      </w:r>
      <w:r w:rsidR="000A74FE" w:rsidRPr="00552894">
        <w:rPr>
          <w:rFonts w:ascii="Times New Roman" w:hAnsi="Times New Roman" w:cs="Times New Roman"/>
          <w:sz w:val="24"/>
          <w:szCs w:val="24"/>
        </w:rPr>
        <w:t>figur</w:t>
      </w:r>
      <w:r w:rsidRPr="00552894">
        <w:rPr>
          <w:rFonts w:ascii="Times New Roman" w:hAnsi="Times New Roman" w:cs="Times New Roman"/>
          <w:sz w:val="24"/>
          <w:szCs w:val="24"/>
        </w:rPr>
        <w:t>ować</w:t>
      </w:r>
      <w:r w:rsidR="000A74FE" w:rsidRPr="00552894">
        <w:rPr>
          <w:rFonts w:ascii="Times New Roman" w:hAnsi="Times New Roman" w:cs="Times New Roman"/>
          <w:sz w:val="24"/>
          <w:szCs w:val="24"/>
        </w:rPr>
        <w:t xml:space="preserve"> we wskazanym rejestrze,</w:t>
      </w:r>
    </w:p>
    <w:p w:rsidR="000A74FE" w:rsidRPr="00552894" w:rsidRDefault="000A74FE" w:rsidP="000A74F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wobec organizatora nie toczy się postępowanie egzekucyjne, a także postępowanie sądowe lub administracyjne, które może skutkować wszczęciem takiego postępowania, zgodnie z </w:t>
      </w:r>
      <w:r w:rsidRPr="00552894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Pr="00552894">
        <w:rPr>
          <w:rFonts w:ascii="Times New Roman" w:hAnsi="Times New Roman" w:cs="Times New Roman"/>
          <w:sz w:val="24"/>
          <w:szCs w:val="24"/>
        </w:rPr>
        <w:t xml:space="preserve"> do ogłoszenia. </w:t>
      </w:r>
    </w:p>
    <w:p w:rsidR="00332821" w:rsidRPr="00552894" w:rsidRDefault="00847697" w:rsidP="000A74F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Uwaga</w:t>
      </w:r>
      <w:r w:rsidRPr="00552894">
        <w:rPr>
          <w:rFonts w:ascii="Times New Roman" w:hAnsi="Times New Roman" w:cs="Times New Roman"/>
          <w:sz w:val="24"/>
          <w:szCs w:val="24"/>
        </w:rPr>
        <w:t xml:space="preserve">: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W przypadku braku wymienionych </w:t>
      </w:r>
      <w:r w:rsidRPr="00552894">
        <w:rPr>
          <w:rFonts w:ascii="Times New Roman" w:hAnsi="Times New Roman" w:cs="Times New Roman"/>
          <w:sz w:val="24"/>
          <w:szCs w:val="24"/>
        </w:rPr>
        <w:t>w pkt.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573D6B" w:rsidRPr="00552894">
        <w:rPr>
          <w:rFonts w:ascii="Times New Roman" w:hAnsi="Times New Roman" w:cs="Times New Roman"/>
          <w:sz w:val="24"/>
          <w:szCs w:val="24"/>
        </w:rPr>
        <w:t>1</w:t>
      </w:r>
      <w:r w:rsidR="00B8672D" w:rsidRPr="00552894">
        <w:rPr>
          <w:rFonts w:ascii="Times New Roman" w:hAnsi="Times New Roman" w:cs="Times New Roman"/>
          <w:sz w:val="24"/>
          <w:szCs w:val="24"/>
        </w:rPr>
        <w:t>4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3F3027" w:rsidRPr="00552894">
        <w:rPr>
          <w:rFonts w:ascii="Times New Roman" w:hAnsi="Times New Roman" w:cs="Times New Roman"/>
          <w:sz w:val="24"/>
          <w:szCs w:val="24"/>
        </w:rPr>
        <w:t>dokumentów oferta może zostać odrzucona, bez wezwania do złożenia uzupełnień.</w:t>
      </w:r>
    </w:p>
    <w:p w:rsidR="004E4862" w:rsidRPr="00552894" w:rsidRDefault="004E4862" w:rsidP="000D34CA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552894">
        <w:rPr>
          <w:rFonts w:ascii="Times New Roman" w:hAnsi="Times New Roman" w:cs="Times New Roman"/>
          <w:b/>
          <w:sz w:val="24"/>
          <w:szCs w:val="24"/>
        </w:rPr>
        <w:t>składania ofert na kilka części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92251C" w:rsidRPr="00552894">
        <w:rPr>
          <w:rFonts w:ascii="Times New Roman" w:hAnsi="Times New Roman" w:cs="Times New Roman"/>
          <w:sz w:val="24"/>
          <w:szCs w:val="24"/>
        </w:rPr>
        <w:t xml:space="preserve">konkursu, </w:t>
      </w:r>
      <w:r w:rsidRPr="00552894">
        <w:rPr>
          <w:rFonts w:ascii="Times New Roman" w:hAnsi="Times New Roman" w:cs="Times New Roman"/>
          <w:sz w:val="24"/>
          <w:szCs w:val="24"/>
        </w:rPr>
        <w:t xml:space="preserve">dokumenty wskazane w </w:t>
      </w:r>
      <w:r w:rsidR="007D7648" w:rsidRPr="00552894">
        <w:rPr>
          <w:rFonts w:ascii="Times New Roman" w:hAnsi="Times New Roman" w:cs="Times New Roman"/>
          <w:sz w:val="24"/>
          <w:szCs w:val="24"/>
        </w:rPr>
        <w:t>pkt.</w:t>
      </w:r>
      <w:r w:rsidRPr="00552894">
        <w:rPr>
          <w:rFonts w:ascii="Times New Roman" w:hAnsi="Times New Roman" w:cs="Times New Roman"/>
          <w:sz w:val="24"/>
          <w:szCs w:val="24"/>
        </w:rPr>
        <w:t xml:space="preserve"> 1</w:t>
      </w:r>
      <w:r w:rsidR="00E64E50" w:rsidRPr="00552894">
        <w:rPr>
          <w:rFonts w:ascii="Times New Roman" w:hAnsi="Times New Roman" w:cs="Times New Roman"/>
          <w:sz w:val="24"/>
          <w:szCs w:val="24"/>
        </w:rPr>
        <w:t>4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48" w:rsidRPr="00552894">
        <w:rPr>
          <w:rFonts w:ascii="Times New Roman" w:hAnsi="Times New Roman" w:cs="Times New Roman"/>
          <w:sz w:val="24"/>
          <w:szCs w:val="24"/>
        </w:rPr>
        <w:t>p</w:t>
      </w:r>
      <w:r w:rsidR="003F3027" w:rsidRPr="00552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5A3FCF" w:rsidRPr="00552894">
        <w:rPr>
          <w:rFonts w:ascii="Times New Roman" w:hAnsi="Times New Roman" w:cs="Times New Roman"/>
          <w:sz w:val="24"/>
          <w:szCs w:val="24"/>
        </w:rPr>
        <w:t>4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FB33D9" w:rsidRPr="00552894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B8672D" w:rsidRPr="00552894">
        <w:rPr>
          <w:rFonts w:ascii="Times New Roman" w:hAnsi="Times New Roman" w:cs="Times New Roman"/>
          <w:sz w:val="24"/>
          <w:szCs w:val="24"/>
        </w:rPr>
        <w:t>od litery „d” do litery „j</w:t>
      </w:r>
      <w:r w:rsidRPr="00552894">
        <w:rPr>
          <w:rFonts w:ascii="Times New Roman" w:hAnsi="Times New Roman" w:cs="Times New Roman"/>
          <w:sz w:val="24"/>
          <w:szCs w:val="24"/>
        </w:rPr>
        <w:t>” należy złożyć w oddzielnej kopercie</w:t>
      </w:r>
      <w:r w:rsidR="00D62B80" w:rsidRPr="00552894">
        <w:rPr>
          <w:rFonts w:ascii="Times New Roman" w:hAnsi="Times New Roman" w:cs="Times New Roman"/>
          <w:sz w:val="24"/>
          <w:szCs w:val="24"/>
        </w:rPr>
        <w:t>,</w:t>
      </w:r>
      <w:r w:rsidRPr="00552894">
        <w:rPr>
          <w:rFonts w:ascii="Times New Roman" w:hAnsi="Times New Roman" w:cs="Times New Roman"/>
          <w:sz w:val="24"/>
          <w:szCs w:val="24"/>
        </w:rPr>
        <w:t xml:space="preserve"> jako </w:t>
      </w:r>
      <w:r w:rsidRPr="00552894">
        <w:rPr>
          <w:rFonts w:ascii="Times New Roman" w:hAnsi="Times New Roman" w:cs="Times New Roman"/>
          <w:b/>
          <w:sz w:val="24"/>
          <w:szCs w:val="24"/>
        </w:rPr>
        <w:t>jeden komplet załączników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 do wszystkich ofert. Stanowić one będą część wspólną ofert.</w:t>
      </w:r>
    </w:p>
    <w:p w:rsidR="00A70C0F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Uwagi do przygotowania oferty:</w:t>
      </w:r>
    </w:p>
    <w:p w:rsidR="002D4CAD" w:rsidRPr="00552894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wszystkie pola w formularzu oferty muszą być czytelnie wypełnione,</w:t>
      </w:r>
    </w:p>
    <w:p w:rsidR="002D4CAD" w:rsidRPr="00552894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pola nieodnoszące się do oferenta należy</w:t>
      </w:r>
      <w:r w:rsidR="002D4CAD" w:rsidRPr="00552894">
        <w:rPr>
          <w:rFonts w:ascii="Times New Roman" w:hAnsi="Times New Roman" w:cs="Times New Roman"/>
          <w:sz w:val="24"/>
          <w:szCs w:val="24"/>
        </w:rPr>
        <w:t xml:space="preserve"> wypełnić </w:t>
      </w:r>
      <w:r w:rsidRPr="00552894">
        <w:rPr>
          <w:rFonts w:ascii="Times New Roman" w:hAnsi="Times New Roman" w:cs="Times New Roman"/>
          <w:sz w:val="24"/>
          <w:szCs w:val="24"/>
        </w:rPr>
        <w:t>wpis</w:t>
      </w:r>
      <w:r w:rsidR="002D4CAD" w:rsidRPr="00552894">
        <w:rPr>
          <w:rFonts w:ascii="Times New Roman" w:hAnsi="Times New Roman" w:cs="Times New Roman"/>
          <w:sz w:val="24"/>
          <w:szCs w:val="24"/>
        </w:rPr>
        <w:t xml:space="preserve">ując </w:t>
      </w:r>
      <w:r w:rsidRPr="00552894">
        <w:rPr>
          <w:rFonts w:ascii="Times New Roman" w:hAnsi="Times New Roman" w:cs="Times New Roman"/>
          <w:sz w:val="24"/>
          <w:szCs w:val="24"/>
        </w:rPr>
        <w:t xml:space="preserve">„nie dotyczy”, </w:t>
      </w:r>
    </w:p>
    <w:p w:rsidR="002D4CAD" w:rsidRPr="00552894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 ofercie nie wolno dokonywać skreśleń i poprawek, poza wyraźnie wskazanymi rubrykami, </w:t>
      </w:r>
    </w:p>
    <w:p w:rsidR="00B100F3" w:rsidRPr="00552894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 przypadku opcji „niepotrzebne skreślić”, należy dokonać właściwego wyboru, </w:t>
      </w:r>
    </w:p>
    <w:p w:rsidR="00356BD5" w:rsidRPr="00552894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ofertę winna być podpisana przez osoby uprawnione do reprezentowania danego podmiotu i składania oświadczeń woli w jego imieniu, </w:t>
      </w:r>
    </w:p>
    <w:p w:rsidR="00332821" w:rsidRPr="00552894" w:rsidRDefault="00075142" w:rsidP="00EA4DB1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wszystkie strony złożonej oferty </w:t>
      </w:r>
      <w:r w:rsidR="0092251C" w:rsidRPr="00552894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552894">
        <w:rPr>
          <w:rFonts w:ascii="Times New Roman" w:hAnsi="Times New Roman" w:cs="Times New Roman"/>
          <w:sz w:val="24"/>
          <w:szCs w:val="24"/>
        </w:rPr>
        <w:t xml:space="preserve">powinny być ze sobą połączone </w:t>
      </w:r>
      <w:r w:rsidR="0092251C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 xml:space="preserve">i ponumerowane, </w:t>
      </w:r>
    </w:p>
    <w:p w:rsidR="00524AE6" w:rsidRPr="00552894" w:rsidRDefault="00524AE6" w:rsidP="00EA4DB1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 przypadku braku imiennej pieczątki, podpis musi zawierać imię i nazwisko oraz stanowisko służbowe osoby składającej podpis lub reprezentującej organizatora</w:t>
      </w:r>
      <w:r w:rsidR="00FC2990" w:rsidRPr="00552894">
        <w:rPr>
          <w:rFonts w:ascii="Times New Roman" w:hAnsi="Times New Roman" w:cs="Times New Roman"/>
          <w:sz w:val="24"/>
          <w:szCs w:val="24"/>
        </w:rPr>
        <w:t>.</w:t>
      </w:r>
    </w:p>
    <w:p w:rsidR="00840318" w:rsidRPr="00552894" w:rsidRDefault="00332821" w:rsidP="000A74F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Uwaga: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W przypadku uchybień w przygotowaniu oferty, </w:t>
      </w:r>
      <w:r w:rsidR="00840318" w:rsidRPr="00552894">
        <w:rPr>
          <w:rFonts w:ascii="Times New Roman" w:hAnsi="Times New Roman" w:cs="Times New Roman"/>
          <w:sz w:val="24"/>
          <w:szCs w:val="24"/>
        </w:rPr>
        <w:t xml:space="preserve">oferta </w:t>
      </w:r>
      <w:r w:rsidR="00F02402" w:rsidRPr="00552894">
        <w:rPr>
          <w:rFonts w:ascii="Times New Roman" w:hAnsi="Times New Roman" w:cs="Times New Roman"/>
          <w:sz w:val="24"/>
          <w:szCs w:val="24"/>
        </w:rPr>
        <w:t xml:space="preserve">może </w:t>
      </w:r>
      <w:r w:rsidR="00840318" w:rsidRPr="00552894">
        <w:rPr>
          <w:rFonts w:ascii="Times New Roman" w:hAnsi="Times New Roman" w:cs="Times New Roman"/>
          <w:sz w:val="24"/>
          <w:szCs w:val="24"/>
        </w:rPr>
        <w:t>zosta</w:t>
      </w:r>
      <w:r w:rsidR="00F02402" w:rsidRPr="00552894">
        <w:rPr>
          <w:rFonts w:ascii="Times New Roman" w:hAnsi="Times New Roman" w:cs="Times New Roman"/>
          <w:sz w:val="24"/>
          <w:szCs w:val="24"/>
        </w:rPr>
        <w:t>ć</w:t>
      </w:r>
      <w:r w:rsidR="00840318" w:rsidRPr="00552894">
        <w:rPr>
          <w:rFonts w:ascii="Times New Roman" w:hAnsi="Times New Roman" w:cs="Times New Roman"/>
          <w:sz w:val="24"/>
          <w:szCs w:val="24"/>
        </w:rPr>
        <w:t xml:space="preserve"> odrzucona bez uprzedniego wezwania do dokonania korekty</w:t>
      </w:r>
      <w:r w:rsidR="00072264" w:rsidRPr="00552894">
        <w:rPr>
          <w:rFonts w:ascii="Times New Roman" w:hAnsi="Times New Roman" w:cs="Times New Roman"/>
          <w:sz w:val="24"/>
          <w:szCs w:val="24"/>
        </w:rPr>
        <w:t>.</w:t>
      </w:r>
    </w:p>
    <w:p w:rsidR="003070F9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lastRenderedPageBreak/>
        <w:t>Tryb i kryteria stosowane przy wyborze ofert oraz termin wyboru ofert</w:t>
      </w:r>
      <w:r w:rsidR="000C6391" w:rsidRPr="00552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523B" w:rsidRPr="00552894" w:rsidRDefault="004C523B" w:rsidP="00EA4DB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ferty zostaną ocenione przez </w:t>
      </w:r>
      <w:r w:rsidR="003E2EEF" w:rsidRPr="00552894">
        <w:rPr>
          <w:rFonts w:ascii="Times New Roman" w:hAnsi="Times New Roman" w:cs="Times New Roman"/>
          <w:sz w:val="24"/>
          <w:szCs w:val="24"/>
        </w:rPr>
        <w:t xml:space="preserve">komisję konkursową </w:t>
      </w:r>
      <w:r w:rsidR="00075142" w:rsidRPr="00552894">
        <w:rPr>
          <w:rFonts w:ascii="Times New Roman" w:hAnsi="Times New Roman" w:cs="Times New Roman"/>
          <w:sz w:val="24"/>
          <w:szCs w:val="24"/>
        </w:rPr>
        <w:t>powołaną na podstawie art. 15 ust 2a ustawy o działalności pożytku publicznego i wolontariacie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914D55" w:rsidRPr="00552894" w:rsidRDefault="004C523B" w:rsidP="00EA4DB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k</w:t>
      </w:r>
      <w:r w:rsidR="00075142" w:rsidRPr="00552894">
        <w:rPr>
          <w:rFonts w:ascii="Times New Roman" w:hAnsi="Times New Roman" w:cs="Times New Roman"/>
          <w:sz w:val="24"/>
          <w:szCs w:val="24"/>
        </w:rPr>
        <w:t>omisja podda oferty ocenie formalnej i merytoryczne</w:t>
      </w:r>
      <w:r w:rsidR="00292952" w:rsidRPr="00552894">
        <w:rPr>
          <w:rFonts w:ascii="Times New Roman" w:hAnsi="Times New Roman" w:cs="Times New Roman"/>
          <w:sz w:val="24"/>
          <w:szCs w:val="24"/>
        </w:rPr>
        <w:t>j. Oferty spełniające wymogi formalne będą poddane ocenie merytorycznej,</w:t>
      </w:r>
    </w:p>
    <w:p w:rsidR="007508BC" w:rsidRPr="00552894" w:rsidRDefault="007508BC" w:rsidP="00EA4DB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075142" w:rsidRPr="00552894">
        <w:rPr>
          <w:rFonts w:ascii="Times New Roman" w:hAnsi="Times New Roman" w:cs="Times New Roman"/>
          <w:sz w:val="24"/>
          <w:szCs w:val="24"/>
        </w:rPr>
        <w:t>cena formalna ofert polegać będzie na sprawdzeniu następujących elementów:</w:t>
      </w:r>
    </w:p>
    <w:p w:rsidR="007508BC" w:rsidRPr="00552894" w:rsidRDefault="00075142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termin</w:t>
      </w:r>
      <w:r w:rsidR="007508BC" w:rsidRPr="00552894">
        <w:rPr>
          <w:rFonts w:ascii="Times New Roman" w:hAnsi="Times New Roman" w:cs="Times New Roman"/>
          <w:sz w:val="24"/>
          <w:szCs w:val="24"/>
        </w:rPr>
        <w:t>owość</w:t>
      </w:r>
      <w:r w:rsidRPr="00552894">
        <w:rPr>
          <w:rFonts w:ascii="Times New Roman" w:hAnsi="Times New Roman" w:cs="Times New Roman"/>
          <w:sz w:val="24"/>
          <w:szCs w:val="24"/>
        </w:rPr>
        <w:t xml:space="preserve"> złożenia oferty,</w:t>
      </w:r>
    </w:p>
    <w:p w:rsidR="007508BC" w:rsidRPr="00552894" w:rsidRDefault="00075142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prawidłowo</w:t>
      </w:r>
      <w:r w:rsidR="007508BC" w:rsidRPr="00552894">
        <w:rPr>
          <w:rFonts w:ascii="Times New Roman" w:hAnsi="Times New Roman" w:cs="Times New Roman"/>
          <w:sz w:val="24"/>
          <w:szCs w:val="24"/>
        </w:rPr>
        <w:t>ść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wypełni</w:t>
      </w:r>
      <w:r w:rsidR="007508BC" w:rsidRPr="00552894">
        <w:rPr>
          <w:rFonts w:ascii="Times New Roman" w:hAnsi="Times New Roman" w:cs="Times New Roman"/>
          <w:sz w:val="24"/>
          <w:szCs w:val="24"/>
        </w:rPr>
        <w:t>e</w:t>
      </w:r>
      <w:r w:rsidRPr="00552894">
        <w:rPr>
          <w:rFonts w:ascii="Times New Roman" w:hAnsi="Times New Roman" w:cs="Times New Roman"/>
          <w:sz w:val="24"/>
          <w:szCs w:val="24"/>
        </w:rPr>
        <w:t>n</w:t>
      </w:r>
      <w:r w:rsidR="007508BC" w:rsidRPr="00552894">
        <w:rPr>
          <w:rFonts w:ascii="Times New Roman" w:hAnsi="Times New Roman" w:cs="Times New Roman"/>
          <w:sz w:val="24"/>
          <w:szCs w:val="24"/>
        </w:rPr>
        <w:t>ia</w:t>
      </w:r>
      <w:r w:rsidRPr="00552894">
        <w:rPr>
          <w:rFonts w:ascii="Times New Roman" w:hAnsi="Times New Roman" w:cs="Times New Roman"/>
          <w:sz w:val="24"/>
          <w:szCs w:val="24"/>
        </w:rPr>
        <w:t xml:space="preserve"> formularz</w:t>
      </w:r>
      <w:r w:rsidR="007508BC" w:rsidRPr="00552894">
        <w:rPr>
          <w:rFonts w:ascii="Times New Roman" w:hAnsi="Times New Roman" w:cs="Times New Roman"/>
          <w:sz w:val="24"/>
          <w:szCs w:val="24"/>
        </w:rPr>
        <w:t>a</w:t>
      </w:r>
      <w:r w:rsidRPr="00552894">
        <w:rPr>
          <w:rFonts w:ascii="Times New Roman" w:hAnsi="Times New Roman" w:cs="Times New Roman"/>
          <w:sz w:val="24"/>
          <w:szCs w:val="24"/>
        </w:rPr>
        <w:t xml:space="preserve"> oferty, zgodnie z wytycznymi </w:t>
      </w:r>
      <w:r w:rsidR="00AA7ACF" w:rsidRPr="00552894">
        <w:rPr>
          <w:rFonts w:ascii="Times New Roman" w:hAnsi="Times New Roman" w:cs="Times New Roman"/>
          <w:sz w:val="24"/>
          <w:szCs w:val="24"/>
        </w:rPr>
        <w:t xml:space="preserve">i na zasadach </w:t>
      </w:r>
      <w:r w:rsidRPr="00552894">
        <w:rPr>
          <w:rFonts w:ascii="Times New Roman" w:hAnsi="Times New Roman" w:cs="Times New Roman"/>
          <w:sz w:val="24"/>
          <w:szCs w:val="24"/>
        </w:rPr>
        <w:t>wskazany</w:t>
      </w:r>
      <w:r w:rsidR="00AA7ACF" w:rsidRPr="00552894">
        <w:rPr>
          <w:rFonts w:ascii="Times New Roman" w:hAnsi="Times New Roman" w:cs="Times New Roman"/>
          <w:sz w:val="24"/>
          <w:szCs w:val="24"/>
        </w:rPr>
        <w:t>ch</w:t>
      </w:r>
      <w:r w:rsidRPr="00552894">
        <w:rPr>
          <w:rFonts w:ascii="Times New Roman" w:hAnsi="Times New Roman" w:cs="Times New Roman"/>
          <w:sz w:val="24"/>
          <w:szCs w:val="24"/>
        </w:rPr>
        <w:t xml:space="preserve"> w </w:t>
      </w:r>
      <w:r w:rsidR="007D7648" w:rsidRPr="00552894">
        <w:rPr>
          <w:rFonts w:ascii="Times New Roman" w:hAnsi="Times New Roman" w:cs="Times New Roman"/>
          <w:sz w:val="24"/>
          <w:szCs w:val="24"/>
        </w:rPr>
        <w:t>pkt.</w:t>
      </w:r>
      <w:r w:rsidR="007508BC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0A74FE" w:rsidRPr="00552894">
        <w:rPr>
          <w:rFonts w:ascii="Times New Roman" w:hAnsi="Times New Roman" w:cs="Times New Roman"/>
          <w:sz w:val="24"/>
          <w:szCs w:val="24"/>
        </w:rPr>
        <w:t>16</w:t>
      </w:r>
      <w:r w:rsidRPr="00552894">
        <w:rPr>
          <w:rFonts w:ascii="Times New Roman" w:hAnsi="Times New Roman" w:cs="Times New Roman"/>
          <w:sz w:val="24"/>
          <w:szCs w:val="24"/>
        </w:rPr>
        <w:t xml:space="preserve"> ogłoszenia,</w:t>
      </w:r>
    </w:p>
    <w:p w:rsidR="004A43E1" w:rsidRPr="00552894" w:rsidRDefault="007508BC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umocowanie prawne o</w:t>
      </w:r>
      <w:r w:rsidR="00075142" w:rsidRPr="00552894">
        <w:rPr>
          <w:rFonts w:ascii="Times New Roman" w:hAnsi="Times New Roman" w:cs="Times New Roman"/>
          <w:sz w:val="24"/>
          <w:szCs w:val="24"/>
        </w:rPr>
        <w:t>s</w:t>
      </w:r>
      <w:r w:rsidRPr="00552894">
        <w:rPr>
          <w:rFonts w:ascii="Times New Roman" w:hAnsi="Times New Roman" w:cs="Times New Roman"/>
          <w:sz w:val="24"/>
          <w:szCs w:val="24"/>
        </w:rPr>
        <w:t>ó</w:t>
      </w:r>
      <w:r w:rsidR="00075142" w:rsidRPr="00552894">
        <w:rPr>
          <w:rFonts w:ascii="Times New Roman" w:hAnsi="Times New Roman" w:cs="Times New Roman"/>
          <w:sz w:val="24"/>
          <w:szCs w:val="24"/>
        </w:rPr>
        <w:t>b składając</w:t>
      </w:r>
      <w:r w:rsidRPr="00552894">
        <w:rPr>
          <w:rFonts w:ascii="Times New Roman" w:hAnsi="Times New Roman" w:cs="Times New Roman"/>
          <w:sz w:val="24"/>
          <w:szCs w:val="24"/>
        </w:rPr>
        <w:t xml:space="preserve">ych </w:t>
      </w:r>
      <w:r w:rsidR="00075142" w:rsidRPr="00552894">
        <w:rPr>
          <w:rFonts w:ascii="Times New Roman" w:hAnsi="Times New Roman" w:cs="Times New Roman"/>
          <w:sz w:val="24"/>
          <w:szCs w:val="24"/>
        </w:rPr>
        <w:t>podpisy pod dokumentami</w:t>
      </w:r>
      <w:r w:rsidRPr="00552894">
        <w:rPr>
          <w:rFonts w:ascii="Times New Roman" w:hAnsi="Times New Roman" w:cs="Times New Roman"/>
          <w:sz w:val="24"/>
          <w:szCs w:val="24"/>
        </w:rPr>
        <w:t xml:space="preserve"> (na podstawie p</w:t>
      </w:r>
      <w:r w:rsidR="00075142" w:rsidRPr="00552894">
        <w:rPr>
          <w:rFonts w:ascii="Times New Roman" w:hAnsi="Times New Roman" w:cs="Times New Roman"/>
          <w:sz w:val="24"/>
          <w:szCs w:val="24"/>
        </w:rPr>
        <w:t>ełnomocnic</w:t>
      </w:r>
      <w:r w:rsidRPr="00552894">
        <w:rPr>
          <w:rFonts w:ascii="Times New Roman" w:hAnsi="Times New Roman" w:cs="Times New Roman"/>
          <w:sz w:val="24"/>
          <w:szCs w:val="24"/>
        </w:rPr>
        <w:t>tw</w:t>
      </w:r>
      <w:r w:rsidR="00075142" w:rsidRPr="00552894">
        <w:rPr>
          <w:rFonts w:ascii="Times New Roman" w:hAnsi="Times New Roman" w:cs="Times New Roman"/>
          <w:sz w:val="24"/>
          <w:szCs w:val="24"/>
        </w:rPr>
        <w:t>, zapis</w:t>
      </w:r>
      <w:r w:rsidRPr="00552894">
        <w:rPr>
          <w:rFonts w:ascii="Times New Roman" w:hAnsi="Times New Roman" w:cs="Times New Roman"/>
          <w:sz w:val="24"/>
          <w:szCs w:val="24"/>
        </w:rPr>
        <w:t>ów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w dokumentach statutowych lub wyciągach z właściwych rejestrów</w:t>
      </w:r>
      <w:r w:rsidR="004A43E1" w:rsidRPr="00552894">
        <w:rPr>
          <w:rFonts w:ascii="Times New Roman" w:hAnsi="Times New Roman" w:cs="Times New Roman"/>
          <w:sz w:val="24"/>
          <w:szCs w:val="24"/>
        </w:rPr>
        <w:t>)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43E1" w:rsidRPr="00552894" w:rsidRDefault="004A43E1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kompletność wymaganych </w:t>
      </w:r>
      <w:r w:rsidR="00075142" w:rsidRPr="00552894">
        <w:rPr>
          <w:rFonts w:ascii="Times New Roman" w:hAnsi="Times New Roman" w:cs="Times New Roman"/>
          <w:sz w:val="24"/>
          <w:szCs w:val="24"/>
        </w:rPr>
        <w:t>załącznik</w:t>
      </w:r>
      <w:r w:rsidRPr="00552894">
        <w:rPr>
          <w:rFonts w:ascii="Times New Roman" w:hAnsi="Times New Roman" w:cs="Times New Roman"/>
          <w:sz w:val="24"/>
          <w:szCs w:val="24"/>
        </w:rPr>
        <w:t xml:space="preserve">ów, </w:t>
      </w:r>
      <w:r w:rsidR="00AA7ACF" w:rsidRPr="00552894">
        <w:rPr>
          <w:rFonts w:ascii="Times New Roman" w:hAnsi="Times New Roman" w:cs="Times New Roman"/>
          <w:sz w:val="24"/>
          <w:szCs w:val="24"/>
        </w:rPr>
        <w:t xml:space="preserve">zgodnie z wytycznymi i na zasadach </w:t>
      </w:r>
      <w:r w:rsidRPr="00552894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7D7648" w:rsidRPr="00552894">
        <w:rPr>
          <w:rFonts w:ascii="Times New Roman" w:hAnsi="Times New Roman" w:cs="Times New Roman"/>
          <w:sz w:val="24"/>
          <w:szCs w:val="24"/>
        </w:rPr>
        <w:t>pkt.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C8157D" w:rsidRPr="00552894">
        <w:rPr>
          <w:rFonts w:ascii="Times New Roman" w:hAnsi="Times New Roman" w:cs="Times New Roman"/>
          <w:sz w:val="24"/>
          <w:szCs w:val="24"/>
        </w:rPr>
        <w:t>1</w:t>
      </w:r>
      <w:r w:rsidR="000A74FE" w:rsidRPr="00552894">
        <w:rPr>
          <w:rFonts w:ascii="Times New Roman" w:hAnsi="Times New Roman" w:cs="Times New Roman"/>
          <w:sz w:val="24"/>
          <w:szCs w:val="24"/>
        </w:rPr>
        <w:t>4</w:t>
      </w:r>
      <w:r w:rsidR="00C8157D" w:rsidRPr="0055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648" w:rsidRPr="00552894">
        <w:rPr>
          <w:rFonts w:ascii="Times New Roman" w:hAnsi="Times New Roman" w:cs="Times New Roman"/>
          <w:sz w:val="24"/>
          <w:szCs w:val="24"/>
        </w:rPr>
        <w:t>p</w:t>
      </w:r>
      <w:r w:rsidR="00C8157D" w:rsidRPr="00552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8157D" w:rsidRPr="00552894">
        <w:rPr>
          <w:rFonts w:ascii="Times New Roman" w:hAnsi="Times New Roman" w:cs="Times New Roman"/>
          <w:sz w:val="24"/>
          <w:szCs w:val="24"/>
        </w:rPr>
        <w:t xml:space="preserve">. </w:t>
      </w:r>
      <w:r w:rsidR="005A3FCF" w:rsidRPr="00552894">
        <w:rPr>
          <w:rFonts w:ascii="Times New Roman" w:hAnsi="Times New Roman" w:cs="Times New Roman"/>
          <w:sz w:val="24"/>
          <w:szCs w:val="24"/>
        </w:rPr>
        <w:t>4</w:t>
      </w:r>
      <w:r w:rsidRPr="00552894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E13D11" w:rsidRPr="00552894">
        <w:rPr>
          <w:rFonts w:ascii="Times New Roman" w:hAnsi="Times New Roman" w:cs="Times New Roman"/>
          <w:sz w:val="24"/>
          <w:szCs w:val="24"/>
        </w:rPr>
        <w:t>,</w:t>
      </w:r>
    </w:p>
    <w:p w:rsidR="004A43E1" w:rsidRPr="00552894" w:rsidRDefault="004A43E1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zapisów w statucie 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lub innym dokumencie podmiotu składającego ofertę, </w:t>
      </w:r>
      <w:r w:rsidRPr="00552894">
        <w:rPr>
          <w:rFonts w:ascii="Times New Roman" w:hAnsi="Times New Roman" w:cs="Times New Roman"/>
          <w:sz w:val="24"/>
          <w:szCs w:val="24"/>
        </w:rPr>
        <w:t xml:space="preserve">pod kątem weryfikacji czy </w:t>
      </w:r>
      <w:r w:rsidR="00075142" w:rsidRPr="00552894">
        <w:rPr>
          <w:rFonts w:ascii="Times New Roman" w:hAnsi="Times New Roman" w:cs="Times New Roman"/>
          <w:sz w:val="24"/>
          <w:szCs w:val="24"/>
        </w:rPr>
        <w:t>organizacja wypoczynku dzieci i młodzieży jest jednym z jego celów statutowych,</w:t>
      </w:r>
    </w:p>
    <w:p w:rsidR="004A43E1" w:rsidRPr="00552894" w:rsidRDefault="004A43E1" w:rsidP="00593BAC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poprawność złożonej kalkulacji, </w:t>
      </w:r>
      <w:r w:rsidR="00075142" w:rsidRPr="00552894">
        <w:rPr>
          <w:rFonts w:ascii="Times New Roman" w:hAnsi="Times New Roman" w:cs="Times New Roman"/>
          <w:sz w:val="24"/>
          <w:szCs w:val="24"/>
        </w:rPr>
        <w:t>czy zawiera</w:t>
      </w:r>
      <w:r w:rsidRPr="00552894">
        <w:rPr>
          <w:rFonts w:ascii="Times New Roman" w:hAnsi="Times New Roman" w:cs="Times New Roman"/>
          <w:sz w:val="24"/>
          <w:szCs w:val="24"/>
        </w:rPr>
        <w:t xml:space="preserve"> ona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wszystkie elementy, czy została prawidłowo wypełniona, jest spójna i nie zawiera błędów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D62B80" w:rsidRPr="00552894" w:rsidRDefault="00D62B80" w:rsidP="00D62B80">
      <w:pPr>
        <w:pStyle w:val="Akapitzlist"/>
        <w:numPr>
          <w:ilvl w:val="0"/>
          <w:numId w:val="15"/>
        </w:numPr>
        <w:shd w:val="clear" w:color="auto" w:fill="FFFFFF"/>
        <w:spacing w:after="72"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oferenci, którzy nie dokonali rozliczenia pozyskanych środków w ubiegłych latach </w:t>
      </w:r>
      <w:r w:rsidRPr="00552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 zostaną dopuszczeni do konkursu, ich oferty zostaną odrzucone.   </w:t>
      </w:r>
    </w:p>
    <w:p w:rsidR="000A74FE" w:rsidRPr="00552894" w:rsidRDefault="000A74FE" w:rsidP="000A74FE">
      <w:pPr>
        <w:pStyle w:val="Akapitzlist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oferty, które</w:t>
      </w:r>
    </w:p>
    <w:p w:rsidR="000A74FE" w:rsidRPr="00552894" w:rsidRDefault="000A74FE" w:rsidP="000A74FE">
      <w:pPr>
        <w:pStyle w:val="Akapitzlist"/>
        <w:numPr>
          <w:ilvl w:val="0"/>
          <w:numId w:val="4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zostały złożone po terminie wskazanym w ogłoszeniu,</w:t>
      </w:r>
    </w:p>
    <w:p w:rsidR="000A74FE" w:rsidRPr="00552894" w:rsidRDefault="000A74FE" w:rsidP="000A74FE">
      <w:pPr>
        <w:pStyle w:val="Akapitzlist"/>
        <w:numPr>
          <w:ilvl w:val="0"/>
          <w:numId w:val="4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 swojej treści będą niespójne (zapisy będą się wzajemnie wykluczały lub sobie zaprzeczały), </w:t>
      </w:r>
    </w:p>
    <w:p w:rsidR="000A74FE" w:rsidRPr="00552894" w:rsidRDefault="000A74FE" w:rsidP="000A74FE">
      <w:pPr>
        <w:pStyle w:val="Akapitzlist"/>
        <w:numPr>
          <w:ilvl w:val="0"/>
          <w:numId w:val="4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zawierają błędną kalkulację,</w:t>
      </w:r>
    </w:p>
    <w:p w:rsidR="000A74FE" w:rsidRPr="00552894" w:rsidRDefault="000A74FE" w:rsidP="000A74FE">
      <w:p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  <w:u w:val="single"/>
        </w:rPr>
        <w:t>zostaną odrzucone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="00D90D08" w:rsidRPr="00552894">
        <w:rPr>
          <w:rFonts w:ascii="Times New Roman" w:hAnsi="Times New Roman" w:cs="Times New Roman"/>
          <w:sz w:val="24"/>
          <w:szCs w:val="24"/>
        </w:rPr>
        <w:t>bez</w:t>
      </w:r>
      <w:r w:rsidRPr="00552894">
        <w:rPr>
          <w:rFonts w:ascii="Times New Roman" w:hAnsi="Times New Roman" w:cs="Times New Roman"/>
          <w:sz w:val="24"/>
          <w:szCs w:val="24"/>
        </w:rPr>
        <w:t xml:space="preserve"> wcześniejszego wezwania do złożenia wyjaśnień.</w:t>
      </w:r>
    </w:p>
    <w:p w:rsidR="00574642" w:rsidRPr="00552894" w:rsidRDefault="00075142" w:rsidP="00E27D8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Ocena merytoryczna ofert polegać będzie na oce</w:t>
      </w:r>
      <w:r w:rsidR="0089307B" w:rsidRPr="00552894">
        <w:rPr>
          <w:rFonts w:ascii="Times New Roman" w:hAnsi="Times New Roman" w:cs="Times New Roman"/>
          <w:sz w:val="24"/>
          <w:szCs w:val="24"/>
        </w:rPr>
        <w:t>nie: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47" w:rsidRPr="00552894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89307B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 przez </w:t>
      </w:r>
      <w:r w:rsidR="0089307B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</w:t>
      </w:r>
    </w:p>
    <w:p w:rsidR="00372176" w:rsidRPr="00552894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</w:t>
      </w:r>
      <w:r w:rsidR="001F2227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</w:t>
      </w:r>
      <w:r w:rsidR="001F2227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zadania publicznego, w tym w odniesieniu do zakresu rzeczowego zadania</w:t>
      </w:r>
      <w:r w:rsidR="00372176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7C47" w:rsidRPr="00552894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</w:t>
      </w:r>
      <w:r w:rsidR="001F2227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</w:t>
      </w:r>
      <w:r w:rsidR="001F2227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 i kwalifikacj</w:t>
      </w:r>
      <w:r w:rsidR="001F2227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przy udziale których </w:t>
      </w:r>
      <w:r w:rsidR="00372176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372176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zadanie publiczne</w:t>
      </w:r>
      <w:r w:rsidR="00372176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552894" w:rsidRDefault="00117C47" w:rsidP="00E27D8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zleconych zadań publicznych w przypadku </w:t>
      </w:r>
      <w:r w:rsidR="00C1479D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oferentów</w:t>
      </w:r>
      <w:r w:rsidR="0026624D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79D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 w:rsidR="00C1479D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zlecone zadania publiczne, biorąc pod uwagę rzetelność i terminowość oraz sposób rozliczenia otrzymanych na ten cel środków</w:t>
      </w:r>
      <w:r w:rsidR="0026624D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0DC0" w:rsidRPr="00552894" w:rsidRDefault="00E13D11" w:rsidP="00E27D8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Ocena merytoryczna nastąpi </w:t>
      </w:r>
      <w:r w:rsidR="00F540FA" w:rsidRPr="00552894">
        <w:rPr>
          <w:rFonts w:ascii="Times New Roman" w:hAnsi="Times New Roman" w:cs="Times New Roman"/>
          <w:sz w:val="24"/>
          <w:szCs w:val="24"/>
        </w:rPr>
        <w:t>według kryteriów</w:t>
      </w:r>
      <w:r w:rsidR="00F100ED" w:rsidRPr="00552894">
        <w:rPr>
          <w:rFonts w:ascii="Times New Roman" w:hAnsi="Times New Roman" w:cs="Times New Roman"/>
          <w:sz w:val="24"/>
          <w:szCs w:val="24"/>
        </w:rPr>
        <w:t xml:space="preserve"> wskazanych w </w:t>
      </w:r>
      <w:proofErr w:type="spellStart"/>
      <w:r w:rsidR="00FB7736" w:rsidRPr="00552894">
        <w:rPr>
          <w:rFonts w:ascii="Times New Roman" w:hAnsi="Times New Roman" w:cs="Times New Roman"/>
          <w:sz w:val="24"/>
          <w:szCs w:val="24"/>
        </w:rPr>
        <w:t>p</w:t>
      </w:r>
      <w:r w:rsidR="00F100ED" w:rsidRPr="00552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100ED" w:rsidRPr="00552894">
        <w:rPr>
          <w:rFonts w:ascii="Times New Roman" w:hAnsi="Times New Roman" w:cs="Times New Roman"/>
          <w:sz w:val="24"/>
          <w:szCs w:val="24"/>
        </w:rPr>
        <w:t>.</w:t>
      </w:r>
      <w:r w:rsidR="00E27D81" w:rsidRPr="00552894">
        <w:rPr>
          <w:rFonts w:ascii="Times New Roman" w:hAnsi="Times New Roman" w:cs="Times New Roman"/>
          <w:sz w:val="24"/>
          <w:szCs w:val="24"/>
        </w:rPr>
        <w:t xml:space="preserve"> 5</w:t>
      </w:r>
      <w:r w:rsidR="00F540FA" w:rsidRPr="00552894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:rsidR="0002392B" w:rsidRPr="0002392B" w:rsidRDefault="0002392B" w:rsidP="0002392B">
      <w:pPr>
        <w:numPr>
          <w:ilvl w:val="0"/>
          <w:numId w:val="18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92B">
        <w:rPr>
          <w:rFonts w:ascii="Times New Roman" w:hAnsi="Times New Roman" w:cs="Times New Roman"/>
          <w:sz w:val="24"/>
          <w:szCs w:val="24"/>
        </w:rPr>
        <w:t xml:space="preserve">za każdy blok programowy wypoczynku wskazany w pkt. 10 ogłoszenia (lecz nie więcej niż za 3 bloki), oferta otrzyma </w:t>
      </w:r>
      <w:r w:rsidRPr="0002392B">
        <w:rPr>
          <w:rFonts w:ascii="Times New Roman" w:hAnsi="Times New Roman" w:cs="Times New Roman"/>
          <w:b/>
          <w:sz w:val="24"/>
          <w:szCs w:val="24"/>
        </w:rPr>
        <w:t xml:space="preserve">2 punkty </w:t>
      </w:r>
      <w:r w:rsidRPr="0002392B">
        <w:rPr>
          <w:rFonts w:ascii="Times New Roman" w:hAnsi="Times New Roman" w:cs="Times New Roman"/>
          <w:sz w:val="24"/>
          <w:szCs w:val="24"/>
        </w:rPr>
        <w:t xml:space="preserve">(lecz nie więcej niż 6 punktów), pod warunkiem, że: </w:t>
      </w:r>
    </w:p>
    <w:p w:rsidR="0002392B" w:rsidRPr="0002392B" w:rsidRDefault="0002392B" w:rsidP="0002392B">
      <w:pPr>
        <w:numPr>
          <w:ilvl w:val="0"/>
          <w:numId w:val="29"/>
        </w:numPr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8611542"/>
      <w:r w:rsidRPr="0002392B">
        <w:rPr>
          <w:rFonts w:ascii="Times New Roman" w:hAnsi="Times New Roman" w:cs="Times New Roman"/>
          <w:sz w:val="24"/>
          <w:szCs w:val="24"/>
        </w:rPr>
        <w:t xml:space="preserve">blok tematyczny wskazany w załączniku nr 2 do oferty, uwzględniony będzie </w:t>
      </w:r>
      <w:r w:rsidRPr="0002392B">
        <w:rPr>
          <w:rFonts w:ascii="Times New Roman" w:hAnsi="Times New Roman" w:cs="Times New Roman"/>
          <w:sz w:val="24"/>
          <w:szCs w:val="24"/>
        </w:rPr>
        <w:br/>
        <w:t xml:space="preserve">w programie i harmonogramie wypoczynku, </w:t>
      </w:r>
      <w:bookmarkStart w:id="5" w:name="_Hlk68611631"/>
      <w:bookmarkEnd w:id="4"/>
    </w:p>
    <w:p w:rsidR="0002392B" w:rsidRPr="0002392B" w:rsidRDefault="0002392B" w:rsidP="0002392B">
      <w:pPr>
        <w:numPr>
          <w:ilvl w:val="0"/>
          <w:numId w:val="29"/>
        </w:numPr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92B">
        <w:rPr>
          <w:rFonts w:ascii="Times New Roman" w:hAnsi="Times New Roman" w:cs="Times New Roman"/>
          <w:sz w:val="24"/>
          <w:szCs w:val="24"/>
        </w:rPr>
        <w:t xml:space="preserve">wskazane zostaną osoby i ich kwalifikacje do prowadzenia danego bloku, </w:t>
      </w:r>
    </w:p>
    <w:p w:rsidR="0002392B" w:rsidRPr="0002392B" w:rsidRDefault="0002392B" w:rsidP="0002392B">
      <w:pPr>
        <w:numPr>
          <w:ilvl w:val="0"/>
          <w:numId w:val="29"/>
        </w:numPr>
        <w:spacing w:after="0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92B">
        <w:rPr>
          <w:rFonts w:ascii="Times New Roman" w:hAnsi="Times New Roman" w:cs="Times New Roman"/>
          <w:sz w:val="24"/>
          <w:szCs w:val="24"/>
        </w:rPr>
        <w:lastRenderedPageBreak/>
        <w:t xml:space="preserve">wskazany zostanie czas trwania zajęć tematycznych. </w:t>
      </w:r>
    </w:p>
    <w:bookmarkEnd w:id="5"/>
    <w:p w:rsidR="0002392B" w:rsidRPr="0002392B" w:rsidRDefault="0002392B" w:rsidP="0002392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2392B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02392B">
        <w:rPr>
          <w:rFonts w:ascii="Times New Roman" w:hAnsi="Times New Roman" w:cs="Times New Roman"/>
          <w:sz w:val="24"/>
          <w:szCs w:val="24"/>
        </w:rPr>
        <w:t xml:space="preserve"> w załączniku nr 2 do oferty należy wyłącznie wskazać tematykę, jaka będzie realizowana na wypoczynku. Natomiast jego szczegóły winny być opisane </w:t>
      </w:r>
      <w:r w:rsidRPr="0002392B">
        <w:rPr>
          <w:rFonts w:ascii="Times New Roman" w:hAnsi="Times New Roman" w:cs="Times New Roman"/>
          <w:sz w:val="24"/>
          <w:szCs w:val="24"/>
        </w:rPr>
        <w:br/>
        <w:t xml:space="preserve">w załączonym programie wraz z harmonogramem. </w:t>
      </w:r>
    </w:p>
    <w:p w:rsidR="0002392B" w:rsidRPr="0002392B" w:rsidRDefault="0002392B" w:rsidP="0002392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2392B">
        <w:rPr>
          <w:rFonts w:ascii="Times New Roman" w:hAnsi="Times New Roman" w:cs="Times New Roman"/>
          <w:sz w:val="24"/>
          <w:szCs w:val="24"/>
        </w:rPr>
        <w:t>Wskazanie w formularzu oferty i załącznik nr 2 programu, który będzie realizowany, bez wskazania dodatkowych informacji wymienionych powyżej nie będzie punktowany przez komisję. W ofercie winny być wskazane metody i środki do zachęcenia uczestników wypoczynku do kreatywnego myślenia i twórczej pracy w danym zakresie.</w:t>
      </w:r>
    </w:p>
    <w:p w:rsidR="0002392B" w:rsidRPr="00552894" w:rsidRDefault="0002392B" w:rsidP="00C25216">
      <w:pPr>
        <w:numPr>
          <w:ilvl w:val="0"/>
          <w:numId w:val="18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92B">
        <w:rPr>
          <w:rFonts w:ascii="Times New Roman" w:hAnsi="Times New Roman" w:cs="Times New Roman"/>
          <w:sz w:val="24"/>
          <w:szCs w:val="24"/>
        </w:rPr>
        <w:t xml:space="preserve">za zrealizowane zadanie, w zakresie organizacji wypoczynku dla dzieci </w:t>
      </w:r>
      <w:r w:rsidRPr="00552894">
        <w:rPr>
          <w:rFonts w:ascii="Times New Roman" w:hAnsi="Times New Roman" w:cs="Times New Roman"/>
          <w:sz w:val="24"/>
          <w:szCs w:val="24"/>
        </w:rPr>
        <w:br/>
      </w:r>
      <w:r w:rsidRPr="0002392B">
        <w:rPr>
          <w:rFonts w:ascii="Times New Roman" w:hAnsi="Times New Roman" w:cs="Times New Roman"/>
          <w:sz w:val="24"/>
          <w:szCs w:val="24"/>
        </w:rPr>
        <w:t>i młodzieży, poparte referencjami lub potwierdzeniem rozliczenia otrzymanych środków finansowych lub opiniami uczestników wypoczynku (co najmni</w:t>
      </w:r>
      <w:r w:rsidRPr="00552894">
        <w:rPr>
          <w:rFonts w:ascii="Times New Roman" w:hAnsi="Times New Roman" w:cs="Times New Roman"/>
          <w:sz w:val="24"/>
          <w:szCs w:val="24"/>
        </w:rPr>
        <w:t xml:space="preserve">ej 5 opinii do jednej kolonii) </w:t>
      </w:r>
      <w:r w:rsidRPr="0002392B">
        <w:rPr>
          <w:rFonts w:ascii="Times New Roman" w:hAnsi="Times New Roman" w:cs="Times New Roman"/>
          <w:sz w:val="24"/>
          <w:szCs w:val="24"/>
        </w:rPr>
        <w:t xml:space="preserve">w okresie ostatnich 3 lat, oferta otrzyma </w:t>
      </w:r>
      <w:r w:rsidRPr="0002392B">
        <w:rPr>
          <w:rFonts w:ascii="Times New Roman" w:hAnsi="Times New Roman" w:cs="Times New Roman"/>
          <w:b/>
          <w:sz w:val="24"/>
          <w:szCs w:val="24"/>
        </w:rPr>
        <w:t>1 punkt,</w:t>
      </w:r>
      <w:r w:rsidRPr="0002392B">
        <w:rPr>
          <w:rFonts w:ascii="Times New Roman" w:hAnsi="Times New Roman" w:cs="Times New Roman"/>
          <w:sz w:val="24"/>
          <w:szCs w:val="24"/>
        </w:rPr>
        <w:t xml:space="preserve"> lecz nie więcej niż </w:t>
      </w:r>
      <w:r w:rsidRPr="0002392B">
        <w:rPr>
          <w:rFonts w:ascii="Times New Roman" w:hAnsi="Times New Roman" w:cs="Times New Roman"/>
          <w:b/>
          <w:sz w:val="24"/>
          <w:szCs w:val="24"/>
        </w:rPr>
        <w:t>5 punktów</w:t>
      </w:r>
      <w:r w:rsidRPr="00023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F1B" w:rsidRPr="00552894" w:rsidRDefault="00E30F1B" w:rsidP="0002392B">
      <w:pPr>
        <w:numPr>
          <w:ilvl w:val="0"/>
          <w:numId w:val="18"/>
        </w:num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za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b/>
          <w:sz w:val="24"/>
          <w:szCs w:val="24"/>
        </w:rPr>
        <w:t>standard obiektu</w:t>
      </w:r>
      <w:r w:rsidRPr="00552894">
        <w:rPr>
          <w:rFonts w:ascii="Times New Roman" w:hAnsi="Times New Roman" w:cs="Times New Roman"/>
          <w:sz w:val="24"/>
          <w:szCs w:val="24"/>
        </w:rPr>
        <w:t xml:space="preserve"> wypoczynku, w tym:</w:t>
      </w:r>
    </w:p>
    <w:p w:rsidR="0082110F" w:rsidRPr="00552894" w:rsidRDefault="006A468B" w:rsidP="001A13B6">
      <w:pPr>
        <w:pStyle w:val="Akapitzlist"/>
        <w:numPr>
          <w:ilvl w:val="1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warunki sanitarne: za wszystkie pokoje z łazienkami oferta otrzyma </w:t>
      </w:r>
      <w:r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b/>
          <w:sz w:val="24"/>
          <w:szCs w:val="24"/>
        </w:rPr>
        <w:t>5 punktów</w:t>
      </w:r>
      <w:r w:rsidRPr="00552894">
        <w:rPr>
          <w:rFonts w:ascii="Times New Roman" w:hAnsi="Times New Roman" w:cs="Times New Roman"/>
          <w:sz w:val="24"/>
          <w:szCs w:val="24"/>
        </w:rPr>
        <w:t xml:space="preserve">, za część pokoi z łazienkami a część bez </w:t>
      </w:r>
      <w:r w:rsidR="00E64E50" w:rsidRPr="00552894">
        <w:rPr>
          <w:rFonts w:ascii="Times New Roman" w:hAnsi="Times New Roman" w:cs="Times New Roman"/>
          <w:sz w:val="24"/>
          <w:szCs w:val="24"/>
        </w:rPr>
        <w:t xml:space="preserve">łazienek </w:t>
      </w:r>
      <w:r w:rsidRPr="00552894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02392B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b/>
          <w:sz w:val="24"/>
          <w:szCs w:val="24"/>
        </w:rPr>
        <w:t>3 punkty</w:t>
      </w:r>
      <w:r w:rsidRPr="00552894">
        <w:rPr>
          <w:rFonts w:ascii="Times New Roman" w:hAnsi="Times New Roman" w:cs="Times New Roman"/>
          <w:sz w:val="24"/>
          <w:szCs w:val="24"/>
        </w:rPr>
        <w:t xml:space="preserve">, w przypadku pokoi bez łazienek oferta otrzyma </w:t>
      </w:r>
      <w:r w:rsidRPr="00552894">
        <w:rPr>
          <w:rFonts w:ascii="Times New Roman" w:hAnsi="Times New Roman" w:cs="Times New Roman"/>
          <w:b/>
          <w:sz w:val="24"/>
          <w:szCs w:val="24"/>
        </w:rPr>
        <w:t>0 punktów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7C3AFB" w:rsidRPr="00552894" w:rsidRDefault="006A468B" w:rsidP="001A13B6">
      <w:pPr>
        <w:pStyle w:val="Akapitzlist"/>
        <w:numPr>
          <w:ilvl w:val="1"/>
          <w:numId w:val="23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warunki zakwaterowania: </w:t>
      </w:r>
      <w:r w:rsidR="0082110F" w:rsidRPr="00552894">
        <w:rPr>
          <w:rFonts w:ascii="Times New Roman" w:hAnsi="Times New Roman" w:cs="Times New Roman"/>
          <w:sz w:val="24"/>
          <w:szCs w:val="24"/>
        </w:rPr>
        <w:t xml:space="preserve">za </w:t>
      </w:r>
      <w:r w:rsidRPr="00552894">
        <w:rPr>
          <w:rFonts w:ascii="Times New Roman" w:hAnsi="Times New Roman" w:cs="Times New Roman"/>
          <w:sz w:val="24"/>
          <w:szCs w:val="24"/>
        </w:rPr>
        <w:t xml:space="preserve">wszystkie </w:t>
      </w:r>
      <w:r w:rsidR="00DF6017" w:rsidRPr="00552894">
        <w:rPr>
          <w:rFonts w:ascii="Times New Roman" w:hAnsi="Times New Roman" w:cs="Times New Roman"/>
          <w:sz w:val="24"/>
          <w:szCs w:val="24"/>
        </w:rPr>
        <w:t>pok</w:t>
      </w: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DF6017" w:rsidRPr="00552894">
        <w:rPr>
          <w:rFonts w:ascii="Times New Roman" w:hAnsi="Times New Roman" w:cs="Times New Roman"/>
          <w:sz w:val="24"/>
          <w:szCs w:val="24"/>
        </w:rPr>
        <w:t>j</w:t>
      </w:r>
      <w:r w:rsidRPr="00552894">
        <w:rPr>
          <w:rFonts w:ascii="Times New Roman" w:hAnsi="Times New Roman" w:cs="Times New Roman"/>
          <w:sz w:val="24"/>
          <w:szCs w:val="24"/>
        </w:rPr>
        <w:t>e</w:t>
      </w:r>
      <w:r w:rsidR="00DF6017" w:rsidRPr="00552894">
        <w:rPr>
          <w:rFonts w:ascii="Times New Roman" w:hAnsi="Times New Roman" w:cs="Times New Roman"/>
          <w:sz w:val="24"/>
          <w:szCs w:val="24"/>
        </w:rPr>
        <w:t xml:space="preserve"> dwuosobow</w:t>
      </w:r>
      <w:r w:rsidRPr="00552894">
        <w:rPr>
          <w:rFonts w:ascii="Times New Roman" w:hAnsi="Times New Roman" w:cs="Times New Roman"/>
          <w:sz w:val="24"/>
          <w:szCs w:val="24"/>
        </w:rPr>
        <w:t>e</w:t>
      </w:r>
      <w:r w:rsidR="00DF6017" w:rsidRPr="00552894">
        <w:rPr>
          <w:rFonts w:ascii="Times New Roman" w:hAnsi="Times New Roman" w:cs="Times New Roman"/>
          <w:sz w:val="24"/>
          <w:szCs w:val="24"/>
        </w:rPr>
        <w:t xml:space="preserve"> </w:t>
      </w:r>
      <w:r w:rsidRPr="00552894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b/>
          <w:sz w:val="24"/>
          <w:szCs w:val="24"/>
        </w:rPr>
        <w:t>5</w:t>
      </w:r>
      <w:r w:rsidR="00E30F1B" w:rsidRPr="00552894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ów, </w:t>
      </w:r>
      <w:r w:rsidRPr="00552894">
        <w:rPr>
          <w:rFonts w:ascii="Times New Roman" w:hAnsi="Times New Roman" w:cs="Times New Roman"/>
          <w:sz w:val="24"/>
          <w:szCs w:val="24"/>
        </w:rPr>
        <w:t xml:space="preserve">za część pokoi dwuosobowych a część </w:t>
      </w:r>
      <w:r w:rsidR="00E64E50" w:rsidRPr="00552894">
        <w:rPr>
          <w:rFonts w:ascii="Times New Roman" w:hAnsi="Times New Roman" w:cs="Times New Roman"/>
          <w:sz w:val="24"/>
          <w:szCs w:val="24"/>
        </w:rPr>
        <w:t xml:space="preserve">pokoi </w:t>
      </w:r>
      <w:r w:rsidRPr="00552894">
        <w:rPr>
          <w:rFonts w:ascii="Times New Roman" w:hAnsi="Times New Roman" w:cs="Times New Roman"/>
          <w:sz w:val="24"/>
          <w:szCs w:val="24"/>
        </w:rPr>
        <w:t xml:space="preserve">o większej liczebności oferta otrzyma 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3 punkty, </w:t>
      </w:r>
      <w:r w:rsidRPr="00552894">
        <w:rPr>
          <w:rFonts w:ascii="Times New Roman" w:hAnsi="Times New Roman" w:cs="Times New Roman"/>
          <w:sz w:val="24"/>
          <w:szCs w:val="24"/>
        </w:rPr>
        <w:t xml:space="preserve">w przypadku pokoi </w:t>
      </w:r>
      <w:r w:rsidR="00DF6017" w:rsidRPr="00552894">
        <w:rPr>
          <w:rFonts w:ascii="Times New Roman" w:hAnsi="Times New Roman" w:cs="Times New Roman"/>
          <w:sz w:val="24"/>
          <w:szCs w:val="24"/>
        </w:rPr>
        <w:t xml:space="preserve">z przeznaczeniem dla większej liczby uczestników </w:t>
      </w:r>
      <w:r w:rsidRPr="00552894">
        <w:rPr>
          <w:rFonts w:ascii="Times New Roman" w:hAnsi="Times New Roman" w:cs="Times New Roman"/>
          <w:sz w:val="24"/>
          <w:szCs w:val="24"/>
        </w:rPr>
        <w:t xml:space="preserve">oferta </w:t>
      </w:r>
      <w:r w:rsidR="00DF6017" w:rsidRPr="00552894">
        <w:rPr>
          <w:rFonts w:ascii="Times New Roman" w:hAnsi="Times New Roman" w:cs="Times New Roman"/>
          <w:sz w:val="24"/>
          <w:szCs w:val="24"/>
        </w:rPr>
        <w:t xml:space="preserve">otrzyma </w:t>
      </w:r>
      <w:r w:rsidR="00DF6017" w:rsidRPr="00552894">
        <w:rPr>
          <w:rFonts w:ascii="Times New Roman" w:hAnsi="Times New Roman" w:cs="Times New Roman"/>
          <w:b/>
          <w:sz w:val="24"/>
          <w:szCs w:val="24"/>
        </w:rPr>
        <w:t>0 punktów</w:t>
      </w:r>
      <w:r w:rsidR="00DF6017" w:rsidRPr="00552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D33" w:rsidRPr="00552894" w:rsidRDefault="007F4C57" w:rsidP="001A13B6">
      <w:pPr>
        <w:pStyle w:val="Akapitzlist"/>
        <w:numPr>
          <w:ilvl w:val="1"/>
          <w:numId w:val="23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za </w:t>
      </w:r>
      <w:r w:rsidR="00F74D33" w:rsidRPr="00552894">
        <w:rPr>
          <w:rFonts w:ascii="Times New Roman" w:hAnsi="Times New Roman" w:cs="Times New Roman"/>
          <w:sz w:val="24"/>
          <w:szCs w:val="24"/>
        </w:rPr>
        <w:t xml:space="preserve">boisko sportowe na terenie obiektu </w:t>
      </w:r>
      <w:r w:rsidR="006A468B" w:rsidRPr="00552894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7C3AFB" w:rsidRPr="00552894">
        <w:rPr>
          <w:rFonts w:ascii="Times New Roman" w:hAnsi="Times New Roman" w:cs="Times New Roman"/>
          <w:b/>
          <w:sz w:val="24"/>
          <w:szCs w:val="24"/>
        </w:rPr>
        <w:t>2</w:t>
      </w:r>
      <w:r w:rsidR="00F74D33" w:rsidRPr="00552894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7C3AFB" w:rsidRPr="00552894">
        <w:rPr>
          <w:rFonts w:ascii="Times New Roman" w:hAnsi="Times New Roman" w:cs="Times New Roman"/>
          <w:b/>
          <w:sz w:val="24"/>
          <w:szCs w:val="24"/>
        </w:rPr>
        <w:t>y</w:t>
      </w:r>
      <w:r w:rsidR="001E227D" w:rsidRPr="005528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2894">
        <w:rPr>
          <w:rFonts w:ascii="Times New Roman" w:hAnsi="Times New Roman" w:cs="Times New Roman"/>
          <w:sz w:val="24"/>
          <w:szCs w:val="24"/>
        </w:rPr>
        <w:t>za</w:t>
      </w:r>
      <w:r w:rsidRPr="0055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7D" w:rsidRPr="00552894">
        <w:rPr>
          <w:rFonts w:ascii="Times New Roman" w:hAnsi="Times New Roman" w:cs="Times New Roman"/>
          <w:sz w:val="24"/>
          <w:szCs w:val="24"/>
        </w:rPr>
        <w:t xml:space="preserve">boisko poza terenem obiektu w odległości nie większej niż 200 m od niego </w:t>
      </w:r>
      <w:r w:rsidR="006A468B" w:rsidRPr="00552894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1A13B6" w:rsidRPr="00552894">
        <w:rPr>
          <w:rFonts w:ascii="Times New Roman" w:hAnsi="Times New Roman" w:cs="Times New Roman"/>
          <w:b/>
          <w:sz w:val="24"/>
          <w:szCs w:val="24"/>
        </w:rPr>
        <w:br/>
      </w:r>
      <w:r w:rsidR="007C3AFB" w:rsidRPr="00552894">
        <w:rPr>
          <w:rFonts w:ascii="Times New Roman" w:hAnsi="Times New Roman" w:cs="Times New Roman"/>
          <w:b/>
          <w:sz w:val="24"/>
          <w:szCs w:val="24"/>
        </w:rPr>
        <w:t>1</w:t>
      </w:r>
      <w:r w:rsidR="001E227D" w:rsidRPr="00552894">
        <w:rPr>
          <w:rFonts w:ascii="Times New Roman" w:hAnsi="Times New Roman" w:cs="Times New Roman"/>
          <w:b/>
          <w:sz w:val="24"/>
          <w:szCs w:val="24"/>
        </w:rPr>
        <w:t xml:space="preserve"> punkt, </w:t>
      </w:r>
      <w:r w:rsidR="006A468B" w:rsidRPr="0055289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E227D" w:rsidRPr="00552894">
        <w:rPr>
          <w:rFonts w:ascii="Times New Roman" w:hAnsi="Times New Roman" w:cs="Times New Roman"/>
          <w:sz w:val="24"/>
          <w:szCs w:val="24"/>
        </w:rPr>
        <w:t>dostęp do boiska</w:t>
      </w:r>
      <w:r w:rsidR="001E227D" w:rsidRPr="0055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68B" w:rsidRPr="00552894">
        <w:rPr>
          <w:rFonts w:ascii="Times New Roman" w:hAnsi="Times New Roman" w:cs="Times New Roman"/>
          <w:sz w:val="24"/>
          <w:szCs w:val="24"/>
        </w:rPr>
        <w:t>powyżej 200 m od obiektu oferta otrzyma</w:t>
      </w:r>
      <w:r w:rsidR="006A468B" w:rsidRPr="00552894">
        <w:rPr>
          <w:rFonts w:ascii="Times New Roman" w:hAnsi="Times New Roman" w:cs="Times New Roman"/>
          <w:b/>
          <w:sz w:val="24"/>
          <w:szCs w:val="24"/>
        </w:rPr>
        <w:t xml:space="preserve"> 0 punktów.</w:t>
      </w:r>
    </w:p>
    <w:p w:rsidR="007F4C57" w:rsidRPr="00552894" w:rsidRDefault="007F4C57" w:rsidP="001A13B6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b/>
          <w:sz w:val="24"/>
          <w:szCs w:val="24"/>
        </w:rPr>
        <w:t>Uwaga:</w:t>
      </w:r>
      <w:r w:rsidRPr="00552894">
        <w:rPr>
          <w:rFonts w:ascii="Times New Roman" w:hAnsi="Times New Roman" w:cs="Times New Roman"/>
          <w:sz w:val="24"/>
          <w:szCs w:val="24"/>
        </w:rPr>
        <w:t xml:space="preserve"> organizator konkursu zastrzega sobie prawo do weryfikacji danych zawartych w ofercie poprzez wizję lokalną, </w:t>
      </w:r>
      <w:r w:rsidR="007668C6" w:rsidRPr="00552894">
        <w:rPr>
          <w:rFonts w:ascii="Times New Roman" w:hAnsi="Times New Roman" w:cs="Times New Roman"/>
          <w:sz w:val="24"/>
          <w:szCs w:val="24"/>
        </w:rPr>
        <w:t xml:space="preserve">weryfikację strony internetowej obiektu, </w:t>
      </w:r>
      <w:r w:rsidRPr="00552894">
        <w:rPr>
          <w:rFonts w:ascii="Times New Roman" w:hAnsi="Times New Roman" w:cs="Times New Roman"/>
          <w:sz w:val="24"/>
          <w:szCs w:val="24"/>
        </w:rPr>
        <w:t>kontakt z właścicielem obiekt</w:t>
      </w:r>
      <w:r w:rsidR="007668C6" w:rsidRPr="00552894">
        <w:rPr>
          <w:rFonts w:ascii="Times New Roman" w:hAnsi="Times New Roman" w:cs="Times New Roman"/>
          <w:sz w:val="24"/>
          <w:szCs w:val="24"/>
        </w:rPr>
        <w:t>u.</w:t>
      </w:r>
    </w:p>
    <w:p w:rsidR="00D97630" w:rsidRPr="00552894" w:rsidRDefault="00D97630" w:rsidP="00D97630">
      <w:pPr>
        <w:pStyle w:val="Akapitzlist"/>
        <w:numPr>
          <w:ilvl w:val="0"/>
          <w:numId w:val="18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oferentów, którzy korzystając z dotacji w ubiegłych 3 latach wykazali się:</w:t>
      </w:r>
    </w:p>
    <w:p w:rsidR="00D97630" w:rsidRPr="00552894" w:rsidRDefault="00D97630" w:rsidP="00D97630">
      <w:pPr>
        <w:pStyle w:val="Akapitzlist"/>
        <w:numPr>
          <w:ilvl w:val="0"/>
          <w:numId w:val="35"/>
        </w:numPr>
        <w:shd w:val="clear" w:color="auto" w:fill="FFFFFF"/>
        <w:spacing w:after="72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rzetelności przy realizacji zadania, poprzez np. niedostosowanie obiektu do warunków konkursu, niezapewnienie bezpieczeństwa uczestnikom wypoczynku, niezależnie od tego czy skutkiem powyższych uchybień było rozwiązanie umowy czy nie,</w:t>
      </w:r>
    </w:p>
    <w:p w:rsidR="00D97630" w:rsidRPr="00552894" w:rsidRDefault="00D97630" w:rsidP="00D97630">
      <w:pPr>
        <w:pStyle w:val="Akapitzlist"/>
        <w:numPr>
          <w:ilvl w:val="0"/>
          <w:numId w:val="35"/>
        </w:numPr>
        <w:shd w:val="clear" w:color="auto" w:fill="FFFFFF"/>
        <w:spacing w:after="72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terminowość przy rozliczeniu otrzymanych na ten cel środków,</w:t>
      </w:r>
    </w:p>
    <w:p w:rsidR="00D97630" w:rsidRPr="00552894" w:rsidRDefault="00D97630" w:rsidP="00D97630">
      <w:pPr>
        <w:pStyle w:val="Akapitzlist"/>
        <w:numPr>
          <w:ilvl w:val="0"/>
          <w:numId w:val="35"/>
        </w:numPr>
        <w:shd w:val="clear" w:color="auto" w:fill="FFFFFF"/>
        <w:spacing w:after="72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nierzetelnym sprawozdaniem z realizacji zadania,</w:t>
      </w:r>
    </w:p>
    <w:p w:rsidR="00D97630" w:rsidRPr="00552894" w:rsidRDefault="00D97630" w:rsidP="00D97630">
      <w:pPr>
        <w:pStyle w:val="Akapitzlist"/>
        <w:shd w:val="clear" w:color="auto" w:fill="FFFFFF"/>
        <w:spacing w:after="72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552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pomniejszona o </w:t>
      </w:r>
      <w:r w:rsidR="00E27D81" w:rsidRPr="00552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punktów</w:t>
      </w:r>
      <w:r w:rsidR="00E27D81" w:rsidRPr="005528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3F8B" w:rsidRPr="00552894" w:rsidRDefault="007F3F8B" w:rsidP="008E07A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przyznan</w:t>
      </w:r>
      <w:r w:rsidR="0063125A" w:rsidRPr="00552894">
        <w:rPr>
          <w:rFonts w:ascii="Times New Roman" w:hAnsi="Times New Roman" w:cs="Times New Roman"/>
          <w:sz w:val="24"/>
          <w:szCs w:val="24"/>
        </w:rPr>
        <w:t>ym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finansowani</w:t>
      </w:r>
      <w:r w:rsidR="0063125A" w:rsidRPr="00552894">
        <w:rPr>
          <w:rFonts w:ascii="Times New Roman" w:hAnsi="Times New Roman" w:cs="Times New Roman"/>
          <w:sz w:val="24"/>
          <w:szCs w:val="24"/>
        </w:rPr>
        <w:t>u</w:t>
      </w:r>
      <w:r w:rsidR="00075142" w:rsidRPr="00552894">
        <w:rPr>
          <w:rFonts w:ascii="Times New Roman" w:hAnsi="Times New Roman" w:cs="Times New Roman"/>
          <w:sz w:val="24"/>
          <w:szCs w:val="24"/>
        </w:rPr>
        <w:t xml:space="preserve"> decydować będzie najwyższa łączna liczba punktów przyznanych danej ofercie</w:t>
      </w:r>
      <w:r w:rsidRPr="00552894">
        <w:rPr>
          <w:rFonts w:ascii="Times New Roman" w:hAnsi="Times New Roman" w:cs="Times New Roman"/>
          <w:sz w:val="24"/>
          <w:szCs w:val="24"/>
        </w:rPr>
        <w:t>,</w:t>
      </w:r>
    </w:p>
    <w:p w:rsidR="009F76AA" w:rsidRPr="00552894" w:rsidRDefault="009F76AA" w:rsidP="00580699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w przypadku dwóch ofert</w:t>
      </w:r>
      <w:r w:rsidR="00CA5570" w:rsidRPr="00552894">
        <w:rPr>
          <w:rFonts w:ascii="Times New Roman" w:hAnsi="Times New Roman" w:cs="Times New Roman"/>
          <w:sz w:val="24"/>
          <w:szCs w:val="24"/>
        </w:rPr>
        <w:t>,</w:t>
      </w:r>
      <w:r w:rsidRPr="00552894">
        <w:rPr>
          <w:rFonts w:ascii="Times New Roman" w:hAnsi="Times New Roman" w:cs="Times New Roman"/>
          <w:sz w:val="24"/>
          <w:szCs w:val="24"/>
        </w:rPr>
        <w:t xml:space="preserve"> które zdobędą taką samą liczbę punktów nastąpi losowanie </w:t>
      </w:r>
      <w:r w:rsidR="008D4867" w:rsidRPr="00552894">
        <w:rPr>
          <w:rFonts w:ascii="Times New Roman" w:hAnsi="Times New Roman" w:cs="Times New Roman"/>
          <w:sz w:val="24"/>
          <w:szCs w:val="24"/>
        </w:rPr>
        <w:t>oferty, której zo</w:t>
      </w:r>
      <w:r w:rsidR="00EC4C95" w:rsidRPr="00552894">
        <w:rPr>
          <w:rFonts w:ascii="Times New Roman" w:hAnsi="Times New Roman" w:cs="Times New Roman"/>
          <w:sz w:val="24"/>
          <w:szCs w:val="24"/>
        </w:rPr>
        <w:t>stanie przyznane dofinansowanie,</w:t>
      </w:r>
    </w:p>
    <w:p w:rsidR="00D3309F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Wybór ofert nastąpi w </w:t>
      </w:r>
      <w:r w:rsidRPr="00A845F9">
        <w:rPr>
          <w:rFonts w:ascii="Times New Roman" w:hAnsi="Times New Roman" w:cs="Times New Roman"/>
          <w:sz w:val="24"/>
          <w:szCs w:val="24"/>
        </w:rPr>
        <w:t>terminie do</w:t>
      </w:r>
      <w:r w:rsidR="00CA0052" w:rsidRPr="00A845F9">
        <w:rPr>
          <w:rFonts w:ascii="Times New Roman" w:hAnsi="Times New Roman" w:cs="Times New Roman"/>
          <w:sz w:val="24"/>
          <w:szCs w:val="24"/>
        </w:rPr>
        <w:t xml:space="preserve"> </w:t>
      </w:r>
      <w:r w:rsidR="0002392B" w:rsidRPr="00A845F9">
        <w:rPr>
          <w:rFonts w:ascii="Times New Roman" w:hAnsi="Times New Roman" w:cs="Times New Roman"/>
          <w:b/>
          <w:sz w:val="24"/>
          <w:szCs w:val="24"/>
        </w:rPr>
        <w:t>10</w:t>
      </w:r>
      <w:r w:rsidR="00520EC6" w:rsidRPr="00A845F9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BC0CA2" w:rsidRPr="00A8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5F9">
        <w:rPr>
          <w:rFonts w:ascii="Times New Roman" w:hAnsi="Times New Roman" w:cs="Times New Roman"/>
          <w:b/>
          <w:sz w:val="24"/>
          <w:szCs w:val="24"/>
        </w:rPr>
        <w:t>20</w:t>
      </w:r>
      <w:r w:rsidR="00D3309F" w:rsidRPr="00A845F9">
        <w:rPr>
          <w:rFonts w:ascii="Times New Roman" w:hAnsi="Times New Roman" w:cs="Times New Roman"/>
          <w:b/>
          <w:sz w:val="24"/>
          <w:szCs w:val="24"/>
        </w:rPr>
        <w:t>2</w:t>
      </w:r>
      <w:r w:rsidR="0002392B" w:rsidRPr="00A845F9">
        <w:rPr>
          <w:rFonts w:ascii="Times New Roman" w:hAnsi="Times New Roman" w:cs="Times New Roman"/>
          <w:b/>
          <w:sz w:val="24"/>
          <w:szCs w:val="24"/>
        </w:rPr>
        <w:t>4</w:t>
      </w:r>
      <w:r w:rsidRPr="00A845F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5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9F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lastRenderedPageBreak/>
        <w:t>Od wyników otwartego konkursu ofert i udzielenia dotacji nie stosuje się trybu odwoławczego.</w:t>
      </w:r>
    </w:p>
    <w:p w:rsidR="00E568D0" w:rsidRPr="00552894" w:rsidRDefault="00E568D0" w:rsidP="000D34CA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Sprawozdanie z realizacji zadania.</w:t>
      </w:r>
    </w:p>
    <w:p w:rsidR="00E568D0" w:rsidRPr="00552894" w:rsidRDefault="00B15CB2" w:rsidP="00580699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o</w:t>
      </w:r>
      <w:r w:rsidR="00E568D0" w:rsidRPr="00552894">
        <w:rPr>
          <w:rFonts w:ascii="Times New Roman" w:hAnsi="Times New Roman" w:cs="Times New Roman"/>
          <w:sz w:val="24"/>
          <w:szCs w:val="24"/>
        </w:rPr>
        <w:t xml:space="preserve">rganizator wypoczynku w terminie wskazanym w umowie </w:t>
      </w:r>
      <w:r w:rsidRPr="00552894">
        <w:rPr>
          <w:rFonts w:ascii="Times New Roman" w:hAnsi="Times New Roman" w:cs="Times New Roman"/>
          <w:sz w:val="24"/>
          <w:szCs w:val="24"/>
        </w:rPr>
        <w:t>przedkłada organizatorowi konkursu sprawozdanie z realizacja zadania publicznego</w:t>
      </w:r>
      <w:r w:rsidR="002E31B4" w:rsidRPr="00552894">
        <w:rPr>
          <w:rFonts w:ascii="Times New Roman" w:hAnsi="Times New Roman" w:cs="Times New Roman"/>
          <w:sz w:val="24"/>
          <w:szCs w:val="24"/>
        </w:rPr>
        <w:t>,</w:t>
      </w:r>
    </w:p>
    <w:p w:rsidR="00A1158A" w:rsidRPr="00552894" w:rsidRDefault="00A1158A" w:rsidP="00A1158A">
      <w:pPr>
        <w:pStyle w:val="Akapitzlist"/>
        <w:numPr>
          <w:ilvl w:val="0"/>
          <w:numId w:val="3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>informację o zatwierdzeniu sprawozdania z realizacji zadania organizator konkursu przekaże organizatorowi wypoczynku niezwłocznie po jego zatwierdzeniu.</w:t>
      </w:r>
    </w:p>
    <w:p w:rsidR="00D3309F" w:rsidRPr="00552894" w:rsidRDefault="00075142" w:rsidP="000D34CA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Informacja, o której mowa w art. 13 ust. 2 pkt 7 ustawy o działalności pożytku publicznego </w:t>
      </w:r>
      <w:r w:rsidR="00580699" w:rsidRPr="00552894">
        <w:rPr>
          <w:rFonts w:ascii="Times New Roman" w:hAnsi="Times New Roman" w:cs="Times New Roman"/>
          <w:sz w:val="24"/>
          <w:szCs w:val="24"/>
        </w:rPr>
        <w:br/>
      </w:r>
      <w:r w:rsidR="00FF6DDF" w:rsidRPr="00552894">
        <w:rPr>
          <w:rFonts w:ascii="Times New Roman" w:hAnsi="Times New Roman" w:cs="Times New Roman"/>
          <w:sz w:val="24"/>
          <w:szCs w:val="24"/>
        </w:rPr>
        <w:t>i o wolontariacie</w:t>
      </w:r>
      <w:r w:rsidR="00AF6951" w:rsidRPr="00552894">
        <w:rPr>
          <w:rFonts w:ascii="Times New Roman" w:hAnsi="Times New Roman" w:cs="Times New Roman"/>
          <w:sz w:val="24"/>
          <w:szCs w:val="24"/>
        </w:rPr>
        <w:t xml:space="preserve"> - w</w:t>
      </w:r>
      <w:r w:rsidR="00FF6DDF" w:rsidRPr="00552894">
        <w:rPr>
          <w:rFonts w:ascii="Times New Roman" w:hAnsi="Times New Roman" w:cs="Times New Roman"/>
          <w:sz w:val="24"/>
          <w:szCs w:val="24"/>
        </w:rPr>
        <w:t xml:space="preserve"> roku 202</w:t>
      </w:r>
      <w:r w:rsidR="0002392B" w:rsidRPr="00552894">
        <w:rPr>
          <w:rFonts w:ascii="Times New Roman" w:hAnsi="Times New Roman" w:cs="Times New Roman"/>
          <w:sz w:val="24"/>
          <w:szCs w:val="24"/>
        </w:rPr>
        <w:t>3</w:t>
      </w:r>
      <w:r w:rsidRPr="00552894">
        <w:rPr>
          <w:rFonts w:ascii="Times New Roman" w:hAnsi="Times New Roman" w:cs="Times New Roman"/>
          <w:sz w:val="24"/>
          <w:szCs w:val="24"/>
        </w:rPr>
        <w:t xml:space="preserve"> na dofinansowanie organizacji wypoczynku dzieci </w:t>
      </w:r>
      <w:r w:rsidR="0002392B" w:rsidRPr="00552894">
        <w:rPr>
          <w:rFonts w:ascii="Times New Roman" w:hAnsi="Times New Roman" w:cs="Times New Roman"/>
          <w:sz w:val="24"/>
          <w:szCs w:val="24"/>
        </w:rPr>
        <w:br/>
      </w:r>
      <w:r w:rsidRPr="00552894">
        <w:rPr>
          <w:rFonts w:ascii="Times New Roman" w:hAnsi="Times New Roman" w:cs="Times New Roman"/>
          <w:sz w:val="24"/>
          <w:szCs w:val="24"/>
        </w:rPr>
        <w:t xml:space="preserve">i młodzieży szkolnej z województwa warmińsko – mazurskiego przekazano organizacjom pozarządowym kwotę: </w:t>
      </w:r>
      <w:r w:rsidR="0002392B" w:rsidRPr="00552894">
        <w:rPr>
          <w:rFonts w:ascii="Times New Roman" w:hAnsi="Times New Roman" w:cs="Times New Roman"/>
          <w:sz w:val="24"/>
          <w:szCs w:val="24"/>
        </w:rPr>
        <w:t>899.000</w:t>
      </w:r>
      <w:r w:rsidR="00841BC5" w:rsidRPr="00552894">
        <w:rPr>
          <w:rFonts w:ascii="Times New Roman" w:hAnsi="Times New Roman" w:cs="Times New Roman"/>
          <w:sz w:val="24"/>
          <w:szCs w:val="24"/>
        </w:rPr>
        <w:t xml:space="preserve">,00 </w:t>
      </w:r>
      <w:r w:rsidR="00E97633" w:rsidRPr="00552894">
        <w:rPr>
          <w:rFonts w:ascii="Times New Roman" w:hAnsi="Times New Roman" w:cs="Times New Roman"/>
          <w:sz w:val="24"/>
          <w:szCs w:val="24"/>
        </w:rPr>
        <w:t>zł</w:t>
      </w:r>
      <w:r w:rsidR="00D46D98" w:rsidRPr="00552894">
        <w:rPr>
          <w:rFonts w:ascii="Times New Roman" w:hAnsi="Times New Roman" w:cs="Times New Roman"/>
          <w:sz w:val="24"/>
          <w:szCs w:val="24"/>
        </w:rPr>
        <w:t>.</w:t>
      </w:r>
    </w:p>
    <w:p w:rsidR="00EC4C95" w:rsidRPr="00552894" w:rsidRDefault="00D46D98" w:rsidP="000D34CA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8717232"/>
      <w:r w:rsidRPr="00552894">
        <w:rPr>
          <w:rFonts w:ascii="Times New Roman" w:hAnsi="Times New Roman" w:cs="Times New Roman"/>
          <w:sz w:val="24"/>
          <w:szCs w:val="24"/>
        </w:rPr>
        <w:t xml:space="preserve">Organizator konkursu zastrzega sobie prawo do </w:t>
      </w:r>
      <w:r w:rsidR="008965ED" w:rsidRPr="00552894">
        <w:rPr>
          <w:rFonts w:ascii="Times New Roman" w:hAnsi="Times New Roman" w:cs="Times New Roman"/>
          <w:sz w:val="24"/>
          <w:szCs w:val="24"/>
        </w:rPr>
        <w:t>unieważnienia konkursu bez podania przyczyny na każdym jego etapie, w sytuacji zdarzeń i okoliczności</w:t>
      </w:r>
      <w:r w:rsidR="00BC0CA2" w:rsidRPr="00552894">
        <w:rPr>
          <w:rFonts w:ascii="Times New Roman" w:hAnsi="Times New Roman" w:cs="Times New Roman"/>
          <w:sz w:val="24"/>
          <w:szCs w:val="24"/>
        </w:rPr>
        <w:t xml:space="preserve">, </w:t>
      </w:r>
      <w:r w:rsidR="008965ED" w:rsidRPr="00552894">
        <w:rPr>
          <w:rFonts w:ascii="Times New Roman" w:hAnsi="Times New Roman" w:cs="Times New Roman"/>
          <w:sz w:val="24"/>
          <w:szCs w:val="24"/>
        </w:rPr>
        <w:t>na które organizator konkursu nie miał wpływu i wiedzy w chwili ogłaszania konkursu</w:t>
      </w:r>
      <w:bookmarkEnd w:id="6"/>
      <w:r w:rsidR="002445A9" w:rsidRPr="00552894">
        <w:rPr>
          <w:rFonts w:ascii="Times New Roman" w:hAnsi="Times New Roman" w:cs="Times New Roman"/>
          <w:sz w:val="24"/>
          <w:szCs w:val="24"/>
        </w:rPr>
        <w:t>, w tym sytuacji ponownego wystąpienia pandemii Covid-19.</w:t>
      </w:r>
    </w:p>
    <w:p w:rsidR="0050284B" w:rsidRPr="00552894" w:rsidRDefault="0050284B" w:rsidP="000D34CA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894">
        <w:rPr>
          <w:rFonts w:ascii="Times New Roman" w:hAnsi="Times New Roman" w:cs="Times New Roman"/>
          <w:sz w:val="24"/>
          <w:szCs w:val="24"/>
        </w:rPr>
        <w:t xml:space="preserve">Podmiot realizujący zadanie publiczne finansowane ze środków dotacji jest zobowiązany do zapewnienia dostępności osobom ze szczególnymi potrzebami, zgodnie z tematyką zadania publicznego, w zakresie określonym w ustawie </w:t>
      </w:r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z dnia 19 lipca 2019 r. o zapewnianiu dostępności osobom ze szczególnymi potrzebami (</w:t>
      </w:r>
      <w:proofErr w:type="spellStart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552894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2022 r. poz. 2240).</w:t>
      </w:r>
    </w:p>
    <w:p w:rsidR="00D3309F" w:rsidRPr="00552894" w:rsidRDefault="00D3309F" w:rsidP="00E568D0">
      <w:pPr>
        <w:pStyle w:val="Akapitzlist"/>
        <w:spacing w:line="276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906D96" w:rsidRPr="00552894" w:rsidRDefault="00906D96" w:rsidP="00E568D0">
      <w:pPr>
        <w:pStyle w:val="Akapitzlist"/>
        <w:spacing w:line="276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sectPr w:rsidR="00906D96" w:rsidRPr="00552894" w:rsidSect="0054001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DA" w:rsidRDefault="003119DA" w:rsidP="00461760">
      <w:pPr>
        <w:spacing w:after="0" w:line="240" w:lineRule="auto"/>
      </w:pPr>
      <w:r>
        <w:separator/>
      </w:r>
    </w:p>
  </w:endnote>
  <w:endnote w:type="continuationSeparator" w:id="0">
    <w:p w:rsidR="003119DA" w:rsidRDefault="003119DA" w:rsidP="004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243661"/>
      <w:docPartObj>
        <w:docPartGallery w:val="Page Numbers (Bottom of Page)"/>
        <w:docPartUnique/>
      </w:docPartObj>
    </w:sdtPr>
    <w:sdtEndPr/>
    <w:sdtContent>
      <w:p w:rsidR="00D07530" w:rsidRDefault="00D075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06">
          <w:rPr>
            <w:noProof/>
          </w:rPr>
          <w:t>1</w:t>
        </w:r>
        <w:r>
          <w:fldChar w:fldCharType="end"/>
        </w:r>
      </w:p>
    </w:sdtContent>
  </w:sdt>
  <w:p w:rsidR="00D07530" w:rsidRDefault="00D07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DA" w:rsidRDefault="003119DA" w:rsidP="00461760">
      <w:pPr>
        <w:spacing w:after="0" w:line="240" w:lineRule="auto"/>
      </w:pPr>
      <w:r>
        <w:separator/>
      </w:r>
    </w:p>
  </w:footnote>
  <w:footnote w:type="continuationSeparator" w:id="0">
    <w:p w:rsidR="003119DA" w:rsidRDefault="003119DA" w:rsidP="004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760" w:rsidRPr="00DB7985" w:rsidRDefault="00461760">
    <w:pPr>
      <w:pStyle w:val="Nagwek"/>
      <w:rPr>
        <w:rFonts w:ascii="Times New Roman" w:hAnsi="Times New Roman" w:cs="Times New Roman"/>
        <w:sz w:val="24"/>
        <w:szCs w:val="24"/>
      </w:rPr>
    </w:pPr>
    <w:r w:rsidRPr="00461760">
      <w:rPr>
        <w:rFonts w:ascii="Times New Roman" w:hAnsi="Times New Roman" w:cs="Times New Roman"/>
        <w:sz w:val="24"/>
        <w:szCs w:val="24"/>
      </w:rPr>
      <w:t>WAP.</w:t>
    </w:r>
    <w:r w:rsidRPr="00102D0C">
      <w:rPr>
        <w:rFonts w:ascii="Times New Roman" w:hAnsi="Times New Roman" w:cs="Times New Roman"/>
        <w:sz w:val="24"/>
        <w:szCs w:val="24"/>
      </w:rPr>
      <w:t>5551.</w:t>
    </w:r>
    <w:r w:rsidR="00C629CB">
      <w:rPr>
        <w:rFonts w:ascii="Times New Roman" w:hAnsi="Times New Roman" w:cs="Times New Roman"/>
        <w:sz w:val="24"/>
        <w:szCs w:val="24"/>
      </w:rPr>
      <w:t>3</w:t>
    </w:r>
    <w:r w:rsidRPr="00102D0C">
      <w:rPr>
        <w:rFonts w:ascii="Times New Roman" w:hAnsi="Times New Roman" w:cs="Times New Roman"/>
        <w:sz w:val="24"/>
        <w:szCs w:val="24"/>
      </w:rPr>
      <w:t>.20</w:t>
    </w:r>
    <w:r w:rsidR="00102D0C">
      <w:rPr>
        <w:rFonts w:ascii="Times New Roman" w:hAnsi="Times New Roman" w:cs="Times New Roman"/>
        <w:sz w:val="24"/>
        <w:szCs w:val="24"/>
      </w:rPr>
      <w:t>2</w:t>
    </w:r>
    <w:r w:rsidR="00C629CB">
      <w:rPr>
        <w:rFonts w:ascii="Times New Roman" w:hAnsi="Times New Roman" w:cs="Times New Roman"/>
        <w:sz w:val="24"/>
        <w:szCs w:val="24"/>
      </w:rPr>
      <w:t>4</w:t>
    </w:r>
    <w:r w:rsidRPr="00102D0C">
      <w:rPr>
        <w:rFonts w:ascii="Times New Roman" w:hAnsi="Times New Roman" w:cs="Times New Roman"/>
        <w:sz w:val="24"/>
        <w:szCs w:val="24"/>
      </w:rPr>
      <w:t>.MB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2C5"/>
    <w:multiLevelType w:val="hybridMultilevel"/>
    <w:tmpl w:val="5CE89AF2"/>
    <w:lvl w:ilvl="0" w:tplc="CA280002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B62F55"/>
    <w:multiLevelType w:val="hybridMultilevel"/>
    <w:tmpl w:val="15B05A10"/>
    <w:lvl w:ilvl="0" w:tplc="30020C2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73644E4"/>
    <w:multiLevelType w:val="hybridMultilevel"/>
    <w:tmpl w:val="44BEBD50"/>
    <w:lvl w:ilvl="0" w:tplc="1FD69B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0B1402"/>
    <w:multiLevelType w:val="hybridMultilevel"/>
    <w:tmpl w:val="3AB0EF7C"/>
    <w:lvl w:ilvl="0" w:tplc="32AA2C5C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25209F"/>
    <w:multiLevelType w:val="hybridMultilevel"/>
    <w:tmpl w:val="695E91D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745CE0"/>
    <w:multiLevelType w:val="hybridMultilevel"/>
    <w:tmpl w:val="E74CDCDE"/>
    <w:lvl w:ilvl="0" w:tplc="CB04F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614DC1"/>
    <w:multiLevelType w:val="hybridMultilevel"/>
    <w:tmpl w:val="5CB0202E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2AF09FC"/>
    <w:multiLevelType w:val="hybridMultilevel"/>
    <w:tmpl w:val="1CBCA5D0"/>
    <w:lvl w:ilvl="0" w:tplc="30020C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40F361A"/>
    <w:multiLevelType w:val="hybridMultilevel"/>
    <w:tmpl w:val="9432AD0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073246"/>
    <w:multiLevelType w:val="hybridMultilevel"/>
    <w:tmpl w:val="8A3CC614"/>
    <w:lvl w:ilvl="0" w:tplc="30020C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69223A2"/>
    <w:multiLevelType w:val="hybridMultilevel"/>
    <w:tmpl w:val="75863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639B"/>
    <w:multiLevelType w:val="hybridMultilevel"/>
    <w:tmpl w:val="E3885FB8"/>
    <w:lvl w:ilvl="0" w:tplc="30020C2E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2" w15:restartNumberingAfterBreak="0">
    <w:nsid w:val="1D39426A"/>
    <w:multiLevelType w:val="hybridMultilevel"/>
    <w:tmpl w:val="BC080A28"/>
    <w:lvl w:ilvl="0" w:tplc="C2BE85E8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10A3242">
      <w:start w:val="1"/>
      <w:numFmt w:val="lowerLetter"/>
      <w:lvlText w:val="%2)"/>
      <w:lvlJc w:val="left"/>
      <w:pPr>
        <w:ind w:left="1582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BA2932"/>
    <w:multiLevelType w:val="hybridMultilevel"/>
    <w:tmpl w:val="4FB2B3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1FD69B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E4767D"/>
    <w:multiLevelType w:val="hybridMultilevel"/>
    <w:tmpl w:val="C4740C66"/>
    <w:lvl w:ilvl="0" w:tplc="0415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20412463"/>
    <w:multiLevelType w:val="hybridMultilevel"/>
    <w:tmpl w:val="602845EE"/>
    <w:lvl w:ilvl="0" w:tplc="1BE6B692">
      <w:start w:val="1"/>
      <w:numFmt w:val="lowerLetter"/>
      <w:lvlText w:val="%1)"/>
      <w:lvlJc w:val="left"/>
      <w:pPr>
        <w:ind w:left="1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214B6D36"/>
    <w:multiLevelType w:val="hybridMultilevel"/>
    <w:tmpl w:val="11262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119C1"/>
    <w:multiLevelType w:val="hybridMultilevel"/>
    <w:tmpl w:val="84BCAD5E"/>
    <w:lvl w:ilvl="0" w:tplc="1FD69B4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8" w15:restartNumberingAfterBreak="0">
    <w:nsid w:val="29B300DC"/>
    <w:multiLevelType w:val="hybridMultilevel"/>
    <w:tmpl w:val="6A28DFEC"/>
    <w:lvl w:ilvl="0" w:tplc="30020C2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29D9173B"/>
    <w:multiLevelType w:val="hybridMultilevel"/>
    <w:tmpl w:val="BA4221C0"/>
    <w:lvl w:ilvl="0" w:tplc="F5C04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D64BD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D974E1"/>
    <w:multiLevelType w:val="hybridMultilevel"/>
    <w:tmpl w:val="59B4A8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D64BD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971E92"/>
    <w:multiLevelType w:val="hybridMultilevel"/>
    <w:tmpl w:val="2D28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352"/>
    <w:multiLevelType w:val="hybridMultilevel"/>
    <w:tmpl w:val="D1E49D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1964B8"/>
    <w:multiLevelType w:val="hybridMultilevel"/>
    <w:tmpl w:val="2D28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14313"/>
    <w:multiLevelType w:val="hybridMultilevel"/>
    <w:tmpl w:val="68F6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61D99"/>
    <w:multiLevelType w:val="hybridMultilevel"/>
    <w:tmpl w:val="115094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464EE1"/>
    <w:multiLevelType w:val="hybridMultilevel"/>
    <w:tmpl w:val="8BDAA3D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23D625D"/>
    <w:multiLevelType w:val="hybridMultilevel"/>
    <w:tmpl w:val="2D0C85AA"/>
    <w:lvl w:ilvl="0" w:tplc="5AE68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F5979"/>
    <w:multiLevelType w:val="hybridMultilevel"/>
    <w:tmpl w:val="176E396C"/>
    <w:lvl w:ilvl="0" w:tplc="196A5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A91CCB"/>
    <w:multiLevelType w:val="hybridMultilevel"/>
    <w:tmpl w:val="E1065D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164187"/>
    <w:multiLevelType w:val="hybridMultilevel"/>
    <w:tmpl w:val="E2FEC4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2E5F9F"/>
    <w:multiLevelType w:val="hybridMultilevel"/>
    <w:tmpl w:val="66A2CA76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45A40B3"/>
    <w:multiLevelType w:val="hybridMultilevel"/>
    <w:tmpl w:val="CE4259F8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 w15:restartNumberingAfterBreak="0">
    <w:nsid w:val="5AEA038D"/>
    <w:multiLevelType w:val="hybridMultilevel"/>
    <w:tmpl w:val="B82862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C7301D5"/>
    <w:multiLevelType w:val="hybridMultilevel"/>
    <w:tmpl w:val="D068D44A"/>
    <w:lvl w:ilvl="0" w:tplc="30020C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5DF3063E"/>
    <w:multiLevelType w:val="hybridMultilevel"/>
    <w:tmpl w:val="28243E18"/>
    <w:lvl w:ilvl="0" w:tplc="68C49F4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BFA49C82">
      <w:start w:val="1"/>
      <w:numFmt w:val="lowerLetter"/>
      <w:lvlText w:val="%2."/>
      <w:lvlJc w:val="left"/>
      <w:pPr>
        <w:ind w:left="1222" w:hanging="360"/>
      </w:pPr>
    </w:lvl>
    <w:lvl w:ilvl="2" w:tplc="BF6AF8FC">
      <w:start w:val="1"/>
      <w:numFmt w:val="lowerRoman"/>
      <w:lvlText w:val="%3."/>
      <w:lvlJc w:val="right"/>
      <w:pPr>
        <w:ind w:left="1942" w:hanging="180"/>
      </w:pPr>
    </w:lvl>
    <w:lvl w:ilvl="3" w:tplc="6B8078D2">
      <w:start w:val="1"/>
      <w:numFmt w:val="decimal"/>
      <w:lvlText w:val="%4."/>
      <w:lvlJc w:val="left"/>
      <w:pPr>
        <w:ind w:left="2662" w:hanging="360"/>
      </w:pPr>
    </w:lvl>
    <w:lvl w:ilvl="4" w:tplc="7F72D604">
      <w:start w:val="1"/>
      <w:numFmt w:val="lowerLetter"/>
      <w:lvlText w:val="%5."/>
      <w:lvlJc w:val="left"/>
      <w:pPr>
        <w:ind w:left="3382" w:hanging="360"/>
      </w:pPr>
    </w:lvl>
    <w:lvl w:ilvl="5" w:tplc="FDFE96C0">
      <w:start w:val="1"/>
      <w:numFmt w:val="lowerRoman"/>
      <w:lvlText w:val="%6."/>
      <w:lvlJc w:val="right"/>
      <w:pPr>
        <w:ind w:left="4102" w:hanging="180"/>
      </w:pPr>
    </w:lvl>
    <w:lvl w:ilvl="6" w:tplc="AAC6FBAC">
      <w:start w:val="1"/>
      <w:numFmt w:val="decimal"/>
      <w:lvlText w:val="%7."/>
      <w:lvlJc w:val="left"/>
      <w:pPr>
        <w:ind w:left="4822" w:hanging="360"/>
      </w:pPr>
    </w:lvl>
    <w:lvl w:ilvl="7" w:tplc="C1D6BC7A">
      <w:start w:val="1"/>
      <w:numFmt w:val="lowerLetter"/>
      <w:lvlText w:val="%8."/>
      <w:lvlJc w:val="left"/>
      <w:pPr>
        <w:ind w:left="5542" w:hanging="360"/>
      </w:pPr>
    </w:lvl>
    <w:lvl w:ilvl="8" w:tplc="41502C22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332FE4"/>
    <w:multiLevelType w:val="hybridMultilevel"/>
    <w:tmpl w:val="06B24C6C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61CE54BB"/>
    <w:multiLevelType w:val="hybridMultilevel"/>
    <w:tmpl w:val="9F4CB042"/>
    <w:lvl w:ilvl="0" w:tplc="1FD69B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2E524D2"/>
    <w:multiLevelType w:val="hybridMultilevel"/>
    <w:tmpl w:val="808A8DF4"/>
    <w:lvl w:ilvl="0" w:tplc="6A7ED50C">
      <w:start w:val="1"/>
      <w:numFmt w:val="decimal"/>
      <w:lvlText w:val="%1)"/>
      <w:lvlJc w:val="left"/>
      <w:pPr>
        <w:ind w:left="578" w:hanging="360"/>
      </w:pPr>
      <w:rPr>
        <w:color w:val="auto"/>
      </w:rPr>
    </w:lvl>
    <w:lvl w:ilvl="1" w:tplc="A594D1C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DF47F61"/>
    <w:multiLevelType w:val="hybridMultilevel"/>
    <w:tmpl w:val="748C81F8"/>
    <w:lvl w:ilvl="0" w:tplc="0CD47484">
      <w:start w:val="15"/>
      <w:numFmt w:val="decimal"/>
      <w:lvlText w:val="%1."/>
      <w:lvlJc w:val="left"/>
      <w:pPr>
        <w:ind w:left="9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6F362A4B"/>
    <w:multiLevelType w:val="hybridMultilevel"/>
    <w:tmpl w:val="7A1043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590D29"/>
    <w:multiLevelType w:val="hybridMultilevel"/>
    <w:tmpl w:val="2F38D130"/>
    <w:lvl w:ilvl="0" w:tplc="819E2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824040"/>
    <w:multiLevelType w:val="hybridMultilevel"/>
    <w:tmpl w:val="4BB6E79C"/>
    <w:lvl w:ilvl="0" w:tplc="1FD69B46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3" w15:restartNumberingAfterBreak="0">
    <w:nsid w:val="770A04A9"/>
    <w:multiLevelType w:val="hybridMultilevel"/>
    <w:tmpl w:val="FDCE7204"/>
    <w:lvl w:ilvl="0" w:tplc="1FD69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7CC6"/>
    <w:multiLevelType w:val="hybridMultilevel"/>
    <w:tmpl w:val="36D01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B339B"/>
    <w:multiLevelType w:val="hybridMultilevel"/>
    <w:tmpl w:val="E918C582"/>
    <w:lvl w:ilvl="0" w:tplc="30020C2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D6F6DAB"/>
    <w:multiLevelType w:val="hybridMultilevel"/>
    <w:tmpl w:val="F39A0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92C11"/>
    <w:multiLevelType w:val="hybridMultilevel"/>
    <w:tmpl w:val="69C8B9E2"/>
    <w:lvl w:ilvl="0" w:tplc="30020C2E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8" w15:restartNumberingAfterBreak="0">
    <w:nsid w:val="7EB965F6"/>
    <w:multiLevelType w:val="hybridMultilevel"/>
    <w:tmpl w:val="1324CCF6"/>
    <w:lvl w:ilvl="0" w:tplc="7696D476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9" w15:restartNumberingAfterBreak="0">
    <w:nsid w:val="7F506984"/>
    <w:multiLevelType w:val="hybridMultilevel"/>
    <w:tmpl w:val="70A8705C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46"/>
  </w:num>
  <w:num w:numId="5">
    <w:abstractNumId w:val="40"/>
  </w:num>
  <w:num w:numId="6">
    <w:abstractNumId w:val="12"/>
  </w:num>
  <w:num w:numId="7">
    <w:abstractNumId w:val="30"/>
  </w:num>
  <w:num w:numId="8">
    <w:abstractNumId w:val="21"/>
  </w:num>
  <w:num w:numId="9">
    <w:abstractNumId w:val="36"/>
  </w:num>
  <w:num w:numId="10">
    <w:abstractNumId w:val="15"/>
  </w:num>
  <w:num w:numId="11">
    <w:abstractNumId w:val="8"/>
  </w:num>
  <w:num w:numId="12">
    <w:abstractNumId w:val="38"/>
  </w:num>
  <w:num w:numId="13">
    <w:abstractNumId w:val="27"/>
  </w:num>
  <w:num w:numId="14">
    <w:abstractNumId w:val="5"/>
  </w:num>
  <w:num w:numId="15">
    <w:abstractNumId w:val="26"/>
  </w:num>
  <w:num w:numId="16">
    <w:abstractNumId w:val="18"/>
  </w:num>
  <w:num w:numId="17">
    <w:abstractNumId w:val="24"/>
  </w:num>
  <w:num w:numId="18">
    <w:abstractNumId w:val="48"/>
  </w:num>
  <w:num w:numId="19">
    <w:abstractNumId w:val="20"/>
  </w:num>
  <w:num w:numId="20">
    <w:abstractNumId w:val="7"/>
  </w:num>
  <w:num w:numId="21">
    <w:abstractNumId w:val="34"/>
  </w:num>
  <w:num w:numId="22">
    <w:abstractNumId w:val="9"/>
  </w:num>
  <w:num w:numId="23">
    <w:abstractNumId w:val="45"/>
  </w:num>
  <w:num w:numId="24">
    <w:abstractNumId w:val="25"/>
  </w:num>
  <w:num w:numId="25">
    <w:abstractNumId w:val="39"/>
  </w:num>
  <w:num w:numId="26">
    <w:abstractNumId w:val="3"/>
  </w:num>
  <w:num w:numId="27">
    <w:abstractNumId w:val="11"/>
  </w:num>
  <w:num w:numId="28">
    <w:abstractNumId w:val="31"/>
  </w:num>
  <w:num w:numId="29">
    <w:abstractNumId w:val="6"/>
  </w:num>
  <w:num w:numId="30">
    <w:abstractNumId w:val="49"/>
  </w:num>
  <w:num w:numId="31">
    <w:abstractNumId w:val="32"/>
  </w:num>
  <w:num w:numId="32">
    <w:abstractNumId w:val="47"/>
  </w:num>
  <w:num w:numId="33">
    <w:abstractNumId w:val="44"/>
  </w:num>
  <w:num w:numId="34">
    <w:abstractNumId w:val="22"/>
  </w:num>
  <w:num w:numId="35">
    <w:abstractNumId w:val="1"/>
  </w:num>
  <w:num w:numId="36">
    <w:abstractNumId w:val="4"/>
  </w:num>
  <w:num w:numId="37">
    <w:abstractNumId w:val="33"/>
  </w:num>
  <w:num w:numId="38">
    <w:abstractNumId w:val="41"/>
  </w:num>
  <w:num w:numId="39">
    <w:abstractNumId w:val="0"/>
  </w:num>
  <w:num w:numId="40">
    <w:abstractNumId w:val="37"/>
  </w:num>
  <w:num w:numId="41">
    <w:abstractNumId w:val="2"/>
  </w:num>
  <w:num w:numId="42">
    <w:abstractNumId w:val="17"/>
  </w:num>
  <w:num w:numId="43">
    <w:abstractNumId w:val="42"/>
  </w:num>
  <w:num w:numId="44">
    <w:abstractNumId w:val="14"/>
  </w:num>
  <w:num w:numId="45">
    <w:abstractNumId w:val="16"/>
  </w:num>
  <w:num w:numId="46">
    <w:abstractNumId w:val="43"/>
  </w:num>
  <w:num w:numId="47">
    <w:abstractNumId w:val="13"/>
  </w:num>
  <w:num w:numId="48">
    <w:abstractNumId w:val="28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42"/>
    <w:rsid w:val="00012A99"/>
    <w:rsid w:val="000142FE"/>
    <w:rsid w:val="000166DB"/>
    <w:rsid w:val="0002392B"/>
    <w:rsid w:val="00031785"/>
    <w:rsid w:val="0003202F"/>
    <w:rsid w:val="0003262B"/>
    <w:rsid w:val="0003368F"/>
    <w:rsid w:val="00035503"/>
    <w:rsid w:val="000414AB"/>
    <w:rsid w:val="000422EC"/>
    <w:rsid w:val="00046398"/>
    <w:rsid w:val="00046AE5"/>
    <w:rsid w:val="00050D53"/>
    <w:rsid w:val="00051071"/>
    <w:rsid w:val="00053C5E"/>
    <w:rsid w:val="00060770"/>
    <w:rsid w:val="00071903"/>
    <w:rsid w:val="00072264"/>
    <w:rsid w:val="00072751"/>
    <w:rsid w:val="00072FB9"/>
    <w:rsid w:val="00075142"/>
    <w:rsid w:val="00076344"/>
    <w:rsid w:val="00077B22"/>
    <w:rsid w:val="0008302F"/>
    <w:rsid w:val="0009779C"/>
    <w:rsid w:val="000A74FE"/>
    <w:rsid w:val="000B7B49"/>
    <w:rsid w:val="000C60B7"/>
    <w:rsid w:val="000C6391"/>
    <w:rsid w:val="000C7A93"/>
    <w:rsid w:val="000D34CA"/>
    <w:rsid w:val="000D5EF4"/>
    <w:rsid w:val="000E235A"/>
    <w:rsid w:val="000E384E"/>
    <w:rsid w:val="000E6FE6"/>
    <w:rsid w:val="000F4504"/>
    <w:rsid w:val="0010264E"/>
    <w:rsid w:val="00102D0C"/>
    <w:rsid w:val="001065E4"/>
    <w:rsid w:val="00117C47"/>
    <w:rsid w:val="00144DEC"/>
    <w:rsid w:val="00147CA5"/>
    <w:rsid w:val="001515D5"/>
    <w:rsid w:val="00152578"/>
    <w:rsid w:val="001527ED"/>
    <w:rsid w:val="00153D47"/>
    <w:rsid w:val="00166F97"/>
    <w:rsid w:val="001671E0"/>
    <w:rsid w:val="00181C80"/>
    <w:rsid w:val="00185087"/>
    <w:rsid w:val="0019019C"/>
    <w:rsid w:val="001A09F6"/>
    <w:rsid w:val="001A13B6"/>
    <w:rsid w:val="001A41F5"/>
    <w:rsid w:val="001A6E09"/>
    <w:rsid w:val="001B019B"/>
    <w:rsid w:val="001B3C76"/>
    <w:rsid w:val="001C6223"/>
    <w:rsid w:val="001D5057"/>
    <w:rsid w:val="001D557B"/>
    <w:rsid w:val="001D6716"/>
    <w:rsid w:val="001E227D"/>
    <w:rsid w:val="001E67B3"/>
    <w:rsid w:val="001E73DA"/>
    <w:rsid w:val="001F2227"/>
    <w:rsid w:val="00201956"/>
    <w:rsid w:val="00202FED"/>
    <w:rsid w:val="0020370C"/>
    <w:rsid w:val="00205780"/>
    <w:rsid w:val="0021210B"/>
    <w:rsid w:val="002133D7"/>
    <w:rsid w:val="00213419"/>
    <w:rsid w:val="0022359D"/>
    <w:rsid w:val="00232CD8"/>
    <w:rsid w:val="0023507A"/>
    <w:rsid w:val="00237436"/>
    <w:rsid w:val="002445A9"/>
    <w:rsid w:val="00245A27"/>
    <w:rsid w:val="00250891"/>
    <w:rsid w:val="0025148F"/>
    <w:rsid w:val="00260715"/>
    <w:rsid w:val="00261AD2"/>
    <w:rsid w:val="00262233"/>
    <w:rsid w:val="00265553"/>
    <w:rsid w:val="0026615D"/>
    <w:rsid w:val="0026624D"/>
    <w:rsid w:val="00267568"/>
    <w:rsid w:val="00272D92"/>
    <w:rsid w:val="00280D45"/>
    <w:rsid w:val="002832CD"/>
    <w:rsid w:val="00290E0E"/>
    <w:rsid w:val="00292952"/>
    <w:rsid w:val="002A1097"/>
    <w:rsid w:val="002A113D"/>
    <w:rsid w:val="002A3434"/>
    <w:rsid w:val="002C431F"/>
    <w:rsid w:val="002D2892"/>
    <w:rsid w:val="002D3DB8"/>
    <w:rsid w:val="002D45E5"/>
    <w:rsid w:val="002D4CAD"/>
    <w:rsid w:val="002D510D"/>
    <w:rsid w:val="002E31B4"/>
    <w:rsid w:val="002E5EBE"/>
    <w:rsid w:val="002E601A"/>
    <w:rsid w:val="002E7F84"/>
    <w:rsid w:val="002F114C"/>
    <w:rsid w:val="002F1DD6"/>
    <w:rsid w:val="002F63FB"/>
    <w:rsid w:val="003070F9"/>
    <w:rsid w:val="00310B29"/>
    <w:rsid w:val="003119DA"/>
    <w:rsid w:val="00322D86"/>
    <w:rsid w:val="00324170"/>
    <w:rsid w:val="00324478"/>
    <w:rsid w:val="00330DC0"/>
    <w:rsid w:val="00332821"/>
    <w:rsid w:val="0033709A"/>
    <w:rsid w:val="00344970"/>
    <w:rsid w:val="0035082D"/>
    <w:rsid w:val="00352FE2"/>
    <w:rsid w:val="00356BD5"/>
    <w:rsid w:val="0036510A"/>
    <w:rsid w:val="003655F5"/>
    <w:rsid w:val="00372176"/>
    <w:rsid w:val="0037540A"/>
    <w:rsid w:val="0038113B"/>
    <w:rsid w:val="003850EC"/>
    <w:rsid w:val="0039520F"/>
    <w:rsid w:val="003B6BD6"/>
    <w:rsid w:val="003B7E13"/>
    <w:rsid w:val="003D1DE5"/>
    <w:rsid w:val="003D4024"/>
    <w:rsid w:val="003D4D6B"/>
    <w:rsid w:val="003E0B9A"/>
    <w:rsid w:val="003E2EEF"/>
    <w:rsid w:val="003E5D62"/>
    <w:rsid w:val="003F3027"/>
    <w:rsid w:val="003F4F30"/>
    <w:rsid w:val="00405599"/>
    <w:rsid w:val="004201C3"/>
    <w:rsid w:val="00421F81"/>
    <w:rsid w:val="0042606B"/>
    <w:rsid w:val="00426702"/>
    <w:rsid w:val="00434EC3"/>
    <w:rsid w:val="004456F4"/>
    <w:rsid w:val="00450EA1"/>
    <w:rsid w:val="00454F22"/>
    <w:rsid w:val="00455DB1"/>
    <w:rsid w:val="00460E6C"/>
    <w:rsid w:val="00461760"/>
    <w:rsid w:val="00470F14"/>
    <w:rsid w:val="00473AF5"/>
    <w:rsid w:val="004755ED"/>
    <w:rsid w:val="00481386"/>
    <w:rsid w:val="0048347F"/>
    <w:rsid w:val="004845AC"/>
    <w:rsid w:val="00484681"/>
    <w:rsid w:val="00494D0E"/>
    <w:rsid w:val="00497402"/>
    <w:rsid w:val="004A43E1"/>
    <w:rsid w:val="004A4B9D"/>
    <w:rsid w:val="004C36B7"/>
    <w:rsid w:val="004C523B"/>
    <w:rsid w:val="004E0F8C"/>
    <w:rsid w:val="004E4862"/>
    <w:rsid w:val="004E4FCA"/>
    <w:rsid w:val="004F67C2"/>
    <w:rsid w:val="0050284B"/>
    <w:rsid w:val="005101E5"/>
    <w:rsid w:val="00515450"/>
    <w:rsid w:val="0051564B"/>
    <w:rsid w:val="00517A73"/>
    <w:rsid w:val="00520EC6"/>
    <w:rsid w:val="005212D3"/>
    <w:rsid w:val="005230EB"/>
    <w:rsid w:val="00524095"/>
    <w:rsid w:val="00524AE6"/>
    <w:rsid w:val="00531BE7"/>
    <w:rsid w:val="005339C0"/>
    <w:rsid w:val="0053717F"/>
    <w:rsid w:val="0054001B"/>
    <w:rsid w:val="0054217D"/>
    <w:rsid w:val="00542503"/>
    <w:rsid w:val="005505B7"/>
    <w:rsid w:val="00552894"/>
    <w:rsid w:val="00552A79"/>
    <w:rsid w:val="00560E20"/>
    <w:rsid w:val="0056112B"/>
    <w:rsid w:val="00562A07"/>
    <w:rsid w:val="00567CE4"/>
    <w:rsid w:val="00571B8E"/>
    <w:rsid w:val="00573D6B"/>
    <w:rsid w:val="00573DA8"/>
    <w:rsid w:val="00574642"/>
    <w:rsid w:val="00574668"/>
    <w:rsid w:val="00580699"/>
    <w:rsid w:val="00583C93"/>
    <w:rsid w:val="00584FBA"/>
    <w:rsid w:val="00585033"/>
    <w:rsid w:val="00593BAC"/>
    <w:rsid w:val="0059598C"/>
    <w:rsid w:val="005A27A0"/>
    <w:rsid w:val="005A3FCF"/>
    <w:rsid w:val="005A401F"/>
    <w:rsid w:val="005B26FD"/>
    <w:rsid w:val="005B7BBB"/>
    <w:rsid w:val="005C4A8F"/>
    <w:rsid w:val="005F38EF"/>
    <w:rsid w:val="005F5553"/>
    <w:rsid w:val="00613E11"/>
    <w:rsid w:val="00615A98"/>
    <w:rsid w:val="00617955"/>
    <w:rsid w:val="00623EE9"/>
    <w:rsid w:val="0062409F"/>
    <w:rsid w:val="0063125A"/>
    <w:rsid w:val="00633119"/>
    <w:rsid w:val="00640BE3"/>
    <w:rsid w:val="006417C1"/>
    <w:rsid w:val="00642097"/>
    <w:rsid w:val="00646895"/>
    <w:rsid w:val="0064701A"/>
    <w:rsid w:val="0065175D"/>
    <w:rsid w:val="00652DAD"/>
    <w:rsid w:val="00660406"/>
    <w:rsid w:val="00665B12"/>
    <w:rsid w:val="006665A5"/>
    <w:rsid w:val="0067196D"/>
    <w:rsid w:val="006750BF"/>
    <w:rsid w:val="00675F11"/>
    <w:rsid w:val="00682F42"/>
    <w:rsid w:val="00686428"/>
    <w:rsid w:val="0069752C"/>
    <w:rsid w:val="006A202A"/>
    <w:rsid w:val="006A3B19"/>
    <w:rsid w:val="006A468B"/>
    <w:rsid w:val="006A6877"/>
    <w:rsid w:val="006B242E"/>
    <w:rsid w:val="006B7622"/>
    <w:rsid w:val="006C63FB"/>
    <w:rsid w:val="006D29E3"/>
    <w:rsid w:val="006D3C12"/>
    <w:rsid w:val="006D763D"/>
    <w:rsid w:val="006E20DF"/>
    <w:rsid w:val="006E3A35"/>
    <w:rsid w:val="006F53B2"/>
    <w:rsid w:val="00704F74"/>
    <w:rsid w:val="00707E17"/>
    <w:rsid w:val="0072046C"/>
    <w:rsid w:val="00721475"/>
    <w:rsid w:val="00726DEF"/>
    <w:rsid w:val="0073677E"/>
    <w:rsid w:val="007414DD"/>
    <w:rsid w:val="00745275"/>
    <w:rsid w:val="007508BC"/>
    <w:rsid w:val="007668C6"/>
    <w:rsid w:val="00771F00"/>
    <w:rsid w:val="00773478"/>
    <w:rsid w:val="007756F6"/>
    <w:rsid w:val="00775D0A"/>
    <w:rsid w:val="0077650A"/>
    <w:rsid w:val="0079160A"/>
    <w:rsid w:val="007A08A6"/>
    <w:rsid w:val="007A3B82"/>
    <w:rsid w:val="007A7BEB"/>
    <w:rsid w:val="007B3E88"/>
    <w:rsid w:val="007B63C8"/>
    <w:rsid w:val="007B6B62"/>
    <w:rsid w:val="007C3AFB"/>
    <w:rsid w:val="007D2729"/>
    <w:rsid w:val="007D431D"/>
    <w:rsid w:val="007D7648"/>
    <w:rsid w:val="007F3F8B"/>
    <w:rsid w:val="007F4BE1"/>
    <w:rsid w:val="007F4C57"/>
    <w:rsid w:val="00801502"/>
    <w:rsid w:val="00804357"/>
    <w:rsid w:val="00810957"/>
    <w:rsid w:val="0082110F"/>
    <w:rsid w:val="00822525"/>
    <w:rsid w:val="00831115"/>
    <w:rsid w:val="00840318"/>
    <w:rsid w:val="00841BC5"/>
    <w:rsid w:val="0084498E"/>
    <w:rsid w:val="00847697"/>
    <w:rsid w:val="00854913"/>
    <w:rsid w:val="008627A3"/>
    <w:rsid w:val="00863AA0"/>
    <w:rsid w:val="008659E2"/>
    <w:rsid w:val="0087333A"/>
    <w:rsid w:val="008736D6"/>
    <w:rsid w:val="008768A9"/>
    <w:rsid w:val="008817E9"/>
    <w:rsid w:val="00887201"/>
    <w:rsid w:val="0089307B"/>
    <w:rsid w:val="00894206"/>
    <w:rsid w:val="008965ED"/>
    <w:rsid w:val="008979C6"/>
    <w:rsid w:val="008A1B59"/>
    <w:rsid w:val="008A2F5B"/>
    <w:rsid w:val="008A4C92"/>
    <w:rsid w:val="008B3EF7"/>
    <w:rsid w:val="008B560C"/>
    <w:rsid w:val="008D20AB"/>
    <w:rsid w:val="008D4867"/>
    <w:rsid w:val="008D74DC"/>
    <w:rsid w:val="008D7C4A"/>
    <w:rsid w:val="008E07A0"/>
    <w:rsid w:val="008F119B"/>
    <w:rsid w:val="008F688B"/>
    <w:rsid w:val="008F7C8F"/>
    <w:rsid w:val="00906D96"/>
    <w:rsid w:val="00910131"/>
    <w:rsid w:val="0091242C"/>
    <w:rsid w:val="00912640"/>
    <w:rsid w:val="00914D55"/>
    <w:rsid w:val="00917D81"/>
    <w:rsid w:val="0092251C"/>
    <w:rsid w:val="0093731F"/>
    <w:rsid w:val="009376F4"/>
    <w:rsid w:val="00947808"/>
    <w:rsid w:val="0095429C"/>
    <w:rsid w:val="009648BD"/>
    <w:rsid w:val="009665FE"/>
    <w:rsid w:val="00990300"/>
    <w:rsid w:val="00993DC7"/>
    <w:rsid w:val="00995879"/>
    <w:rsid w:val="009A58F5"/>
    <w:rsid w:val="009A5D45"/>
    <w:rsid w:val="009B0985"/>
    <w:rsid w:val="009B4088"/>
    <w:rsid w:val="009B5394"/>
    <w:rsid w:val="009B69A3"/>
    <w:rsid w:val="009B6D23"/>
    <w:rsid w:val="009D56FE"/>
    <w:rsid w:val="009E00E9"/>
    <w:rsid w:val="009E20D7"/>
    <w:rsid w:val="009E4BEC"/>
    <w:rsid w:val="009E528D"/>
    <w:rsid w:val="009F1302"/>
    <w:rsid w:val="009F307A"/>
    <w:rsid w:val="009F474E"/>
    <w:rsid w:val="009F477A"/>
    <w:rsid w:val="009F7073"/>
    <w:rsid w:val="009F76AA"/>
    <w:rsid w:val="00A05F98"/>
    <w:rsid w:val="00A07717"/>
    <w:rsid w:val="00A1158A"/>
    <w:rsid w:val="00A15878"/>
    <w:rsid w:val="00A15FEC"/>
    <w:rsid w:val="00A21D7D"/>
    <w:rsid w:val="00A331C3"/>
    <w:rsid w:val="00A41424"/>
    <w:rsid w:val="00A43910"/>
    <w:rsid w:val="00A6626B"/>
    <w:rsid w:val="00A70C0F"/>
    <w:rsid w:val="00A7306F"/>
    <w:rsid w:val="00A73249"/>
    <w:rsid w:val="00A77011"/>
    <w:rsid w:val="00A845F9"/>
    <w:rsid w:val="00AA5633"/>
    <w:rsid w:val="00AA747F"/>
    <w:rsid w:val="00AA7ACF"/>
    <w:rsid w:val="00AB4DC9"/>
    <w:rsid w:val="00AB6FBF"/>
    <w:rsid w:val="00AC4DDB"/>
    <w:rsid w:val="00AC6A8B"/>
    <w:rsid w:val="00AC6CCB"/>
    <w:rsid w:val="00AC7866"/>
    <w:rsid w:val="00AD11C7"/>
    <w:rsid w:val="00AD3D72"/>
    <w:rsid w:val="00AD5687"/>
    <w:rsid w:val="00AD7FAA"/>
    <w:rsid w:val="00AE085B"/>
    <w:rsid w:val="00AE5DA5"/>
    <w:rsid w:val="00AF6951"/>
    <w:rsid w:val="00AF7C20"/>
    <w:rsid w:val="00B05620"/>
    <w:rsid w:val="00B100F3"/>
    <w:rsid w:val="00B11A20"/>
    <w:rsid w:val="00B14A63"/>
    <w:rsid w:val="00B15CB2"/>
    <w:rsid w:val="00B15FCB"/>
    <w:rsid w:val="00B20FB9"/>
    <w:rsid w:val="00B217AA"/>
    <w:rsid w:val="00B2255C"/>
    <w:rsid w:val="00B23F13"/>
    <w:rsid w:val="00B249D0"/>
    <w:rsid w:val="00B26382"/>
    <w:rsid w:val="00B264BD"/>
    <w:rsid w:val="00B26905"/>
    <w:rsid w:val="00B40EC1"/>
    <w:rsid w:val="00B4174C"/>
    <w:rsid w:val="00B52D51"/>
    <w:rsid w:val="00B600CF"/>
    <w:rsid w:val="00B70504"/>
    <w:rsid w:val="00B75017"/>
    <w:rsid w:val="00B7605A"/>
    <w:rsid w:val="00B8672D"/>
    <w:rsid w:val="00B87705"/>
    <w:rsid w:val="00BA083D"/>
    <w:rsid w:val="00BA0966"/>
    <w:rsid w:val="00BA391D"/>
    <w:rsid w:val="00BA45CF"/>
    <w:rsid w:val="00BB4DA1"/>
    <w:rsid w:val="00BC0CA2"/>
    <w:rsid w:val="00BE74D7"/>
    <w:rsid w:val="00BE77C7"/>
    <w:rsid w:val="00BE7FC3"/>
    <w:rsid w:val="00BF304E"/>
    <w:rsid w:val="00BF42B9"/>
    <w:rsid w:val="00BF7C89"/>
    <w:rsid w:val="00C001EF"/>
    <w:rsid w:val="00C13D1D"/>
    <w:rsid w:val="00C1479D"/>
    <w:rsid w:val="00C21FC0"/>
    <w:rsid w:val="00C232D0"/>
    <w:rsid w:val="00C36D81"/>
    <w:rsid w:val="00C45370"/>
    <w:rsid w:val="00C50348"/>
    <w:rsid w:val="00C52609"/>
    <w:rsid w:val="00C53090"/>
    <w:rsid w:val="00C62241"/>
    <w:rsid w:val="00C629CB"/>
    <w:rsid w:val="00C74AF8"/>
    <w:rsid w:val="00C75F8D"/>
    <w:rsid w:val="00C80BB9"/>
    <w:rsid w:val="00C8157D"/>
    <w:rsid w:val="00C841D5"/>
    <w:rsid w:val="00C87461"/>
    <w:rsid w:val="00CA0052"/>
    <w:rsid w:val="00CA08F7"/>
    <w:rsid w:val="00CA1ECD"/>
    <w:rsid w:val="00CA2C4B"/>
    <w:rsid w:val="00CA2D9C"/>
    <w:rsid w:val="00CA556E"/>
    <w:rsid w:val="00CA5570"/>
    <w:rsid w:val="00CB6027"/>
    <w:rsid w:val="00CB78FC"/>
    <w:rsid w:val="00CC6045"/>
    <w:rsid w:val="00CD04F2"/>
    <w:rsid w:val="00CD6A4F"/>
    <w:rsid w:val="00CE0DA5"/>
    <w:rsid w:val="00CF3907"/>
    <w:rsid w:val="00CF45AE"/>
    <w:rsid w:val="00CF5FB5"/>
    <w:rsid w:val="00CF6556"/>
    <w:rsid w:val="00CF75E9"/>
    <w:rsid w:val="00D0279C"/>
    <w:rsid w:val="00D042C1"/>
    <w:rsid w:val="00D07530"/>
    <w:rsid w:val="00D3309F"/>
    <w:rsid w:val="00D34420"/>
    <w:rsid w:val="00D401DD"/>
    <w:rsid w:val="00D413F8"/>
    <w:rsid w:val="00D42FC0"/>
    <w:rsid w:val="00D43274"/>
    <w:rsid w:val="00D43B2F"/>
    <w:rsid w:val="00D46D98"/>
    <w:rsid w:val="00D47CAA"/>
    <w:rsid w:val="00D52FEE"/>
    <w:rsid w:val="00D62B80"/>
    <w:rsid w:val="00D66FE8"/>
    <w:rsid w:val="00D67980"/>
    <w:rsid w:val="00D7137F"/>
    <w:rsid w:val="00D800F1"/>
    <w:rsid w:val="00D832D2"/>
    <w:rsid w:val="00D90D08"/>
    <w:rsid w:val="00D97630"/>
    <w:rsid w:val="00DA0B61"/>
    <w:rsid w:val="00DB7985"/>
    <w:rsid w:val="00DC5229"/>
    <w:rsid w:val="00DD2177"/>
    <w:rsid w:val="00DD2D05"/>
    <w:rsid w:val="00DD447B"/>
    <w:rsid w:val="00DE55BC"/>
    <w:rsid w:val="00DF04BD"/>
    <w:rsid w:val="00DF372C"/>
    <w:rsid w:val="00DF6017"/>
    <w:rsid w:val="00DF78AD"/>
    <w:rsid w:val="00E0327E"/>
    <w:rsid w:val="00E03D57"/>
    <w:rsid w:val="00E103BB"/>
    <w:rsid w:val="00E109AC"/>
    <w:rsid w:val="00E13D11"/>
    <w:rsid w:val="00E144DD"/>
    <w:rsid w:val="00E20533"/>
    <w:rsid w:val="00E27D81"/>
    <w:rsid w:val="00E30F1B"/>
    <w:rsid w:val="00E36FED"/>
    <w:rsid w:val="00E45D82"/>
    <w:rsid w:val="00E46F64"/>
    <w:rsid w:val="00E540C6"/>
    <w:rsid w:val="00E5655D"/>
    <w:rsid w:val="00E568D0"/>
    <w:rsid w:val="00E63280"/>
    <w:rsid w:val="00E64CCE"/>
    <w:rsid w:val="00E64E50"/>
    <w:rsid w:val="00E678F1"/>
    <w:rsid w:val="00E867A7"/>
    <w:rsid w:val="00E868F6"/>
    <w:rsid w:val="00E97633"/>
    <w:rsid w:val="00EA2C32"/>
    <w:rsid w:val="00EA4DB1"/>
    <w:rsid w:val="00EB6AC5"/>
    <w:rsid w:val="00EC3C54"/>
    <w:rsid w:val="00EC4C95"/>
    <w:rsid w:val="00ED088E"/>
    <w:rsid w:val="00ED4E91"/>
    <w:rsid w:val="00ED71EA"/>
    <w:rsid w:val="00EE4007"/>
    <w:rsid w:val="00EE49B1"/>
    <w:rsid w:val="00EF2B6B"/>
    <w:rsid w:val="00EF6129"/>
    <w:rsid w:val="00F01A4C"/>
    <w:rsid w:val="00F02402"/>
    <w:rsid w:val="00F03A0C"/>
    <w:rsid w:val="00F061A5"/>
    <w:rsid w:val="00F063D5"/>
    <w:rsid w:val="00F100ED"/>
    <w:rsid w:val="00F23B4C"/>
    <w:rsid w:val="00F24751"/>
    <w:rsid w:val="00F2691D"/>
    <w:rsid w:val="00F3429B"/>
    <w:rsid w:val="00F37C94"/>
    <w:rsid w:val="00F4394C"/>
    <w:rsid w:val="00F47489"/>
    <w:rsid w:val="00F50125"/>
    <w:rsid w:val="00F540FA"/>
    <w:rsid w:val="00F5617F"/>
    <w:rsid w:val="00F56FD3"/>
    <w:rsid w:val="00F5730A"/>
    <w:rsid w:val="00F578CD"/>
    <w:rsid w:val="00F626D9"/>
    <w:rsid w:val="00F673FC"/>
    <w:rsid w:val="00F71393"/>
    <w:rsid w:val="00F74D33"/>
    <w:rsid w:val="00F92723"/>
    <w:rsid w:val="00F92BDF"/>
    <w:rsid w:val="00F95FE5"/>
    <w:rsid w:val="00FA69F8"/>
    <w:rsid w:val="00FB028E"/>
    <w:rsid w:val="00FB1043"/>
    <w:rsid w:val="00FB33D9"/>
    <w:rsid w:val="00FB4EC9"/>
    <w:rsid w:val="00FB7736"/>
    <w:rsid w:val="00FC2990"/>
    <w:rsid w:val="00FD0A7D"/>
    <w:rsid w:val="00FE13CC"/>
    <w:rsid w:val="00FE6265"/>
    <w:rsid w:val="00FF5DC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B52C"/>
  <w15:chartTrackingRefBased/>
  <w15:docId w15:val="{198E4EDC-725E-46CC-8129-600953A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60"/>
  </w:style>
  <w:style w:type="paragraph" w:styleId="Stopka">
    <w:name w:val="footer"/>
    <w:basedOn w:val="Normalny"/>
    <w:link w:val="Stopka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60"/>
  </w:style>
  <w:style w:type="paragraph" w:styleId="Akapitzlist">
    <w:name w:val="List Paragraph"/>
    <w:basedOn w:val="Normalny"/>
    <w:uiPriority w:val="34"/>
    <w:qFormat/>
    <w:rsid w:val="00573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30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uiPriority w:val="99"/>
    <w:rsid w:val="00B264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punkt">
    <w:name w:val="PKT – punkt"/>
    <w:basedOn w:val="Normalny"/>
    <w:uiPriority w:val="16"/>
    <w:rsid w:val="00B264BD"/>
    <w:pPr>
      <w:spacing w:after="0" w:line="360" w:lineRule="auto"/>
      <w:ind w:left="510" w:hanging="510"/>
      <w:jc w:val="both"/>
    </w:pPr>
    <w:rPr>
      <w:rFonts w:ascii="Times" w:hAnsi="Times" w:cs="Times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264BD"/>
    <w:rPr>
      <w:rFonts w:ascii="Segoe UI" w:hAnsi="Segoe UI" w:cs="Segoe UI" w:hint="default"/>
      <w:b/>
      <w:bCs/>
      <w:color w:val="09090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7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10</Pages>
  <Words>3704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Wasielewska</cp:lastModifiedBy>
  <cp:revision>66</cp:revision>
  <cp:lastPrinted>2024-04-04T09:03:00Z</cp:lastPrinted>
  <dcterms:created xsi:type="dcterms:W3CDTF">2022-04-12T13:33:00Z</dcterms:created>
  <dcterms:modified xsi:type="dcterms:W3CDTF">2024-04-18T09:15:00Z</dcterms:modified>
</cp:coreProperties>
</file>